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重庆工业职业技术学院</w:t>
      </w:r>
    </w:p>
    <w:p>
      <w:pPr>
        <w:widowControl/>
        <w:snapToGrid w:val="0"/>
        <w:spacing w:line="600" w:lineRule="exact"/>
        <w:jc w:val="center"/>
        <w:rPr>
          <w:rFonts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2017年党政领导班子述职报告</w:t>
      </w:r>
    </w:p>
    <w:p>
      <w:pPr>
        <w:pStyle w:val="2"/>
        <w:rPr>
          <w:rFonts w:hint="eastAsia"/>
        </w:rPr>
      </w:pPr>
    </w:p>
    <w:p>
      <w:pPr>
        <w:pStyle w:val="3"/>
        <w:tabs>
          <w:tab w:val="left" w:pos="3822"/>
        </w:tabs>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在市委、市政府的坚强领导下，在市委教育工委和市教委的大力指导下，2017年,学校党政班子团结带领全校师生员工开拓创新，锐意进取</w:t>
      </w:r>
      <w:bookmarkStart w:id="1" w:name="_GoBack"/>
      <w:bookmarkEnd w:id="1"/>
      <w:r>
        <w:rPr>
          <w:rFonts w:hint="eastAsia" w:ascii="方正仿宋_GBK" w:hAnsi="方正仿宋_GBK" w:eastAsia="方正仿宋_GBK" w:cs="方正仿宋_GBK"/>
          <w:sz w:val="32"/>
          <w:szCs w:val="32"/>
        </w:rPr>
        <w:t>，坚持以立德树人为根本，以提高人才培养质量为核心，以内涵建设为主线、以凸显特色为重点，以改革创新为动力，以深化产教融合、校企合作为抓手，落实全面从严治党责任，发挥党建引领作用，抢抓发展机遇，在</w:t>
      </w:r>
      <w:r>
        <w:rPr>
          <w:rFonts w:hint="eastAsia" w:ascii="仿宋" w:hAnsi="仿宋" w:eastAsia="仿宋" w:cs="仿宋"/>
          <w:kern w:val="0"/>
          <w:sz w:val="32"/>
          <w:szCs w:val="32"/>
        </w:rPr>
        <w:t>发展平台搭建、</w:t>
      </w:r>
      <w:r>
        <w:rPr>
          <w:rFonts w:hint="eastAsia" w:ascii="方正仿宋_GBK" w:hAnsi="方正仿宋_GBK" w:eastAsia="方正仿宋_GBK" w:cs="方正仿宋_GBK"/>
          <w:sz w:val="32"/>
          <w:szCs w:val="32"/>
        </w:rPr>
        <w:t>人才培养质量提升、师资队伍建设、科研与社会服务、文化传承创新和国际合作交流等方面取得了丰硕的成果。</w:t>
      </w:r>
      <w:r>
        <w:rPr>
          <w:rFonts w:hint="eastAsia" w:ascii="方正仿宋_GBK" w:hAnsi="方正仿宋_GBK" w:eastAsia="方正仿宋_GBK" w:cs="方正仿宋_GBK"/>
          <w:color w:val="000000"/>
          <w:sz w:val="32"/>
          <w:szCs w:val="32"/>
        </w:rPr>
        <w:t>学校在中国科学评价研究中心、武汉大学中国教育质量评价中心和中国科教评价联合发布的2017中国高职高专院校竞争力排行榜中，位居全国第14位，西南地区第1名，</w:t>
      </w:r>
      <w:r>
        <w:rPr>
          <w:rFonts w:hint="eastAsia" w:ascii="方正仿宋_GBK" w:hAnsi="方正仿宋_GBK" w:eastAsia="方正仿宋_GBK" w:cs="方正仿宋_GBK"/>
          <w:sz w:val="32"/>
          <w:szCs w:val="32"/>
        </w:rPr>
        <w:t>学校办学实力和社会影响力进一步增强。</w:t>
      </w:r>
    </w:p>
    <w:p>
      <w:pPr>
        <w:pStyle w:val="3"/>
        <w:tabs>
          <w:tab w:val="left" w:pos="3822"/>
        </w:tabs>
        <w:spacing w:line="600" w:lineRule="exact"/>
        <w:ind w:firstLine="640"/>
        <w:rPr>
          <w:rFonts w:hint="eastAsia" w:ascii="方正黑体_GBK" w:hAnsi="方正黑体_GBK" w:eastAsia="方正黑体_GBK" w:cs="方正黑体_GBK"/>
          <w:b/>
          <w:kern w:val="0"/>
          <w:sz w:val="32"/>
          <w:szCs w:val="32"/>
        </w:rPr>
      </w:pPr>
      <w:r>
        <w:rPr>
          <w:rFonts w:hint="eastAsia" w:ascii="方正黑体_GBK" w:hAnsi="方正黑体_GBK" w:eastAsia="方正黑体_GBK" w:cs="方正黑体_GBK"/>
          <w:b/>
          <w:kern w:val="0"/>
          <w:sz w:val="32"/>
          <w:szCs w:val="32"/>
        </w:rPr>
        <w:t>一、全面从严治党成效显著</w:t>
      </w:r>
    </w:p>
    <w:p>
      <w:pPr>
        <w:pStyle w:val="6"/>
        <w:shd w:val="clear" w:color="auto" w:fill="FFFFFF"/>
        <w:snapToGrid w:val="0"/>
        <w:spacing w:before="0" w:beforeAutospacing="0" w:after="0" w:afterAutospacing="0" w:line="600" w:lineRule="exact"/>
        <w:ind w:left="420" w:leftChars="200" w:firstLine="321" w:firstLineChars="100"/>
        <w:rPr>
          <w:rFonts w:hint="eastAsia" w:ascii="方正楷体_GBK" w:hAnsi="方正楷体_GBK" w:eastAsia="方正楷体_GBK" w:cs="方正楷体_GBK"/>
          <w:b/>
          <w:kern w:val="2"/>
          <w:sz w:val="32"/>
          <w:szCs w:val="32"/>
        </w:rPr>
      </w:pPr>
      <w:r>
        <w:rPr>
          <w:rFonts w:hint="eastAsia" w:ascii="方正楷体_GBK" w:hAnsi="方正楷体_GBK" w:eastAsia="方正楷体_GBK" w:cs="方正楷体_GBK"/>
          <w:b/>
          <w:kern w:val="2"/>
          <w:sz w:val="32"/>
          <w:szCs w:val="32"/>
        </w:rPr>
        <w:t>（一）把党的政治建设摆在首位</w:t>
      </w:r>
    </w:p>
    <w:p>
      <w:pPr>
        <w:spacing w:line="600" w:lineRule="exact"/>
        <w:ind w:firstLine="645"/>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sz w:val="32"/>
          <w:szCs w:val="32"/>
        </w:rPr>
        <w:t>学校党委牢固树立“抓好党建就是最大政绩的理念”，落实全面从严治党责任，教育引导师生牢固树立“四个意识”，增强“四个自信”，自觉维护以习近平同志为核心的党中央权威和集中统一领导，在政治上思想上行动上同党中央保持高度一致。</w:t>
      </w:r>
      <w:r>
        <w:rPr>
          <w:rFonts w:hint="eastAsia" w:ascii="方正仿宋_GBK" w:hAnsi="方正仿宋_GBK" w:eastAsia="方正仿宋_GBK" w:cs="方正仿宋_GBK"/>
          <w:bCs/>
          <w:kern w:val="0"/>
          <w:sz w:val="32"/>
          <w:szCs w:val="32"/>
        </w:rPr>
        <w:t>严格遵守政治纪律和政治规矩，</w:t>
      </w:r>
      <w:r>
        <w:rPr>
          <w:rFonts w:hint="eastAsia" w:ascii="方正仿宋_GBK" w:hAnsi="方正仿宋_GBK" w:eastAsia="方正仿宋_GBK" w:cs="方正仿宋_GBK"/>
          <w:sz w:val="32"/>
          <w:szCs w:val="32"/>
        </w:rPr>
        <w:t>坚决肃清孙政才恶劣影响和“薄、王”思想遗毒。学校党委通过深抓党委班子建设、深抓干部队伍建设、深抓党员队伍建设、深抓骨干教师建设和学生骨干队伍建设，发挥示范带头作用，不断加强党员干部的党性锻炼，不断提高政治觉悟和政治能力，永葆共产党人政治本色。</w:t>
      </w:r>
    </w:p>
    <w:p>
      <w:pPr>
        <w:pStyle w:val="6"/>
        <w:shd w:val="clear" w:color="auto" w:fill="FFFFFF"/>
        <w:snapToGrid w:val="0"/>
        <w:spacing w:before="0" w:beforeAutospacing="0" w:after="0" w:afterAutospacing="0" w:line="600" w:lineRule="exact"/>
        <w:ind w:left="420" w:leftChars="200" w:firstLine="321" w:firstLineChars="100"/>
        <w:rPr>
          <w:rFonts w:hint="eastAsia" w:ascii="方正楷体_GBK" w:hAnsi="方正楷体_GBK" w:eastAsia="方正楷体_GBK" w:cs="方正楷体_GBK"/>
          <w:b/>
          <w:kern w:val="2"/>
          <w:sz w:val="32"/>
          <w:szCs w:val="32"/>
        </w:rPr>
      </w:pPr>
      <w:r>
        <w:rPr>
          <w:rFonts w:hint="eastAsia" w:ascii="方正楷体_GBK" w:hAnsi="方正楷体_GBK" w:eastAsia="方正楷体_GBK" w:cs="方正楷体_GBK"/>
          <w:b/>
          <w:kern w:val="2"/>
          <w:sz w:val="32"/>
          <w:szCs w:val="32"/>
        </w:rPr>
        <w:t>（二）深入学习贯彻习近平新时代中国特色社会主义思想和党的十九大精神</w:t>
      </w:r>
    </w:p>
    <w:p>
      <w:pPr>
        <w:pStyle w:val="6"/>
        <w:shd w:val="clear" w:color="auto" w:fill="FFFFFF"/>
        <w:snapToGrid w:val="0"/>
        <w:spacing w:before="0" w:beforeAutospacing="0" w:after="0" w:afterAutospacing="0"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学校将学习宣传贯彻落实党的十九大精神作为首要政治任务和长期战略任务。</w:t>
      </w:r>
      <w:r>
        <w:rPr>
          <w:rFonts w:hint="eastAsia" w:ascii="方正仿宋_GBK" w:hAnsi="方正仿宋_GBK" w:eastAsia="方正仿宋_GBK" w:cs="方正仿宋_GBK"/>
          <w:b/>
          <w:bCs/>
          <w:sz w:val="32"/>
          <w:szCs w:val="32"/>
        </w:rPr>
        <w:t>一是工作部署上体现“早</w:t>
      </w:r>
      <w:r>
        <w:rPr>
          <w:rFonts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第一时间组织师生收看开幕式、召开中心组（扩大）学习会议研讨、制定学校的宣讲活动方案，第一时间为学校领导干部发放《习近平谈治国理政》（第二卷）</w:t>
      </w:r>
      <w:r>
        <w:rPr>
          <w:rFonts w:hint="eastAsia" w:ascii="仿宋" w:hAnsi="仿宋" w:eastAsia="仿宋" w:cs="仿宋"/>
          <w:sz w:val="32"/>
          <w:szCs w:val="32"/>
        </w:rPr>
        <w:t>，深入学习习近平总书记对重庆和教育工作的重要讲话精神，</w:t>
      </w:r>
      <w:r>
        <w:rPr>
          <w:rFonts w:hint="eastAsia" w:ascii="方正仿宋_GBK" w:hAnsi="方正仿宋_GBK" w:eastAsia="方正仿宋_GBK" w:cs="方正仿宋_GBK"/>
          <w:sz w:val="32"/>
          <w:szCs w:val="32"/>
        </w:rPr>
        <w:t>确保学深悟透。</w:t>
      </w:r>
      <w:r>
        <w:rPr>
          <w:rFonts w:hint="eastAsia" w:ascii="方正仿宋_GBK" w:hAnsi="方正仿宋_GBK" w:eastAsia="方正仿宋_GBK" w:cs="方正仿宋_GBK"/>
          <w:b/>
          <w:bCs/>
          <w:sz w:val="32"/>
          <w:szCs w:val="32"/>
        </w:rPr>
        <w:t>二是宣讲覆盖面上体现“全”。</w:t>
      </w:r>
      <w:r>
        <w:rPr>
          <w:rFonts w:hint="eastAsia" w:ascii="方正仿宋_GBK" w:hAnsi="方正仿宋_GBK" w:eastAsia="方正仿宋_GBK" w:cs="方正仿宋_GBK"/>
          <w:sz w:val="32"/>
          <w:szCs w:val="32"/>
        </w:rPr>
        <w:t>分类开展党的十九大精神进校园市级、校级、院级和辅导员宣讲78场次，其中全体党委班子成员宣讲20余场次，组织参加培训150余人次，组织专题培训4次，实现师生全覆盖全纳入。</w:t>
      </w:r>
      <w:r>
        <w:rPr>
          <w:rFonts w:hint="eastAsia" w:ascii="方正仿宋_GBK" w:hAnsi="方正仿宋_GBK" w:eastAsia="方正仿宋_GBK" w:cs="方正仿宋_GBK"/>
          <w:b/>
          <w:bCs/>
          <w:sz w:val="32"/>
          <w:szCs w:val="32"/>
        </w:rPr>
        <w:t>三是宣讲效果上体现</w:t>
      </w:r>
      <w:r>
        <w:rPr>
          <w:rFonts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rPr>
        <w:t>实</w:t>
      </w:r>
      <w:r>
        <w:rPr>
          <w:rFonts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开展学习宣传党的十九大精神——重工党员在行动工作，成立习近平新时代中国特色社会主义思想读书会，配套近20万元立项党的十九大精神研究阐释专项课题39项，多措并举确保党的十九大精神进课堂、进班级、进教材、进社团、进网络、进头脑。</w:t>
      </w:r>
    </w:p>
    <w:p>
      <w:pPr>
        <w:pStyle w:val="6"/>
        <w:shd w:val="clear" w:color="auto" w:fill="FFFFFF"/>
        <w:snapToGrid w:val="0"/>
        <w:spacing w:before="0" w:beforeAutospacing="0" w:after="0" w:afterAutospacing="0" w:line="600" w:lineRule="exact"/>
        <w:ind w:left="420" w:leftChars="200" w:firstLine="321" w:firstLineChars="100"/>
        <w:rPr>
          <w:rFonts w:hint="eastAsia" w:ascii="方正楷体_GBK" w:hAnsi="方正楷体_GBK" w:eastAsia="方正楷体_GBK" w:cs="方正楷体_GBK"/>
          <w:b/>
          <w:kern w:val="2"/>
          <w:sz w:val="32"/>
          <w:szCs w:val="32"/>
        </w:rPr>
      </w:pPr>
      <w:r>
        <w:rPr>
          <w:rFonts w:hint="eastAsia" w:ascii="方正楷体_GBK" w:hAnsi="方正楷体_GBK" w:eastAsia="方正楷体_GBK" w:cs="方正楷体_GBK"/>
          <w:b/>
          <w:kern w:val="2"/>
          <w:sz w:val="32"/>
          <w:szCs w:val="32"/>
        </w:rPr>
        <w:t>（三）切实加强学校领导班子建设</w:t>
      </w:r>
    </w:p>
    <w:p>
      <w:pPr>
        <w:spacing w:line="600" w:lineRule="exact"/>
        <w:ind w:firstLine="645"/>
        <w:rPr>
          <w:rFonts w:hint="eastAsia" w:ascii="方正楷体_GBK" w:hAnsi="方正楷体_GBK" w:eastAsia="方正楷体_GBK" w:cs="方正楷体_GBK"/>
          <w:b/>
          <w:sz w:val="32"/>
          <w:szCs w:val="32"/>
        </w:rPr>
      </w:pPr>
      <w:r>
        <w:rPr>
          <w:rFonts w:hint="eastAsia" w:ascii="方正仿宋_GBK" w:hAnsi="方正仿宋_GBK" w:eastAsia="方正仿宋_GBK" w:cs="方正仿宋_GBK"/>
          <w:b/>
          <w:bCs/>
          <w:sz w:val="32"/>
          <w:szCs w:val="32"/>
        </w:rPr>
        <w:t>一是配齐配强党政班子。</w:t>
      </w:r>
      <w:r>
        <w:rPr>
          <w:rFonts w:hint="eastAsia" w:ascii="方正仿宋_GBK" w:hAnsi="方正仿宋_GBK" w:eastAsia="方正仿宋_GBK" w:cs="方正仿宋_GBK"/>
          <w:sz w:val="32"/>
          <w:szCs w:val="32"/>
        </w:rPr>
        <w:t>成功召开学校第二次党员代表大会，选出学校新的一届党委和纪委，充实了力量，增添了活力，为学校党委承担管党治党、办学治校主体责任，把方向、管大局、作决策、保落实提供了更加坚实的保障。</w:t>
      </w:r>
      <w:r>
        <w:rPr>
          <w:rFonts w:hint="eastAsia" w:ascii="方正仿宋_GBK" w:hAnsi="方正仿宋_GBK" w:eastAsia="方正仿宋_GBK" w:cs="方正仿宋_GBK"/>
          <w:b/>
          <w:bCs/>
          <w:sz w:val="32"/>
          <w:szCs w:val="32"/>
        </w:rPr>
        <w:t>二是落实党委领导下的校长负责制。</w:t>
      </w:r>
      <w:r>
        <w:rPr>
          <w:rFonts w:hint="eastAsia" w:ascii="方正仿宋_GBK" w:hAnsi="方正仿宋_GBK" w:eastAsia="方正仿宋_GBK" w:cs="方正仿宋_GBK"/>
          <w:sz w:val="32"/>
          <w:szCs w:val="32"/>
        </w:rPr>
        <w:t>坚定不移贯彻落实中央和市委决策部署，坚定社会主义办学方向，落实立德树人根本任务，坚持用习近平新时代中国特色社会主义思想武装头脑，坚持抓大事、谋大局，积极推动学校改革发展。</w:t>
      </w:r>
      <w:r>
        <w:rPr>
          <w:rFonts w:hint="eastAsia" w:ascii="方正仿宋_GBK" w:hAnsi="方正仿宋_GBK" w:eastAsia="方正仿宋_GBK" w:cs="方正仿宋_GBK"/>
          <w:b/>
          <w:bCs/>
          <w:sz w:val="32"/>
          <w:szCs w:val="32"/>
        </w:rPr>
        <w:t>三是坚持民主集中制。</w:t>
      </w:r>
      <w:r>
        <w:rPr>
          <w:rFonts w:hint="eastAsia" w:ascii="方正仿宋_GBK" w:hAnsi="方正仿宋_GBK" w:eastAsia="方正仿宋_GBK" w:cs="方正仿宋_GBK"/>
          <w:bCs/>
          <w:kern w:val="0"/>
          <w:sz w:val="32"/>
          <w:szCs w:val="32"/>
        </w:rPr>
        <w:t>坚持</w:t>
      </w:r>
      <w:r>
        <w:rPr>
          <w:rFonts w:hint="eastAsia" w:ascii="方正仿宋_GBK" w:hAnsi="方正仿宋_GBK" w:eastAsia="方正仿宋_GBK" w:cs="方正仿宋_GBK"/>
          <w:sz w:val="32"/>
          <w:szCs w:val="32"/>
        </w:rPr>
        <w:t>完善党委领导下的校长负责制</w:t>
      </w:r>
      <w:r>
        <w:rPr>
          <w:rFonts w:hint="eastAsia" w:ascii="方正仿宋_GBK" w:hAnsi="方正仿宋_GBK" w:eastAsia="方正仿宋_GBK" w:cs="方正仿宋_GBK"/>
          <w:bCs/>
          <w:kern w:val="0"/>
          <w:sz w:val="32"/>
          <w:szCs w:val="32"/>
        </w:rPr>
        <w:t>，</w:t>
      </w:r>
      <w:r>
        <w:rPr>
          <w:rFonts w:hint="eastAsia" w:ascii="方正仿宋_GBK" w:hAnsi="方正仿宋_GBK" w:eastAsia="方正仿宋_GBK" w:cs="方正仿宋_GBK"/>
          <w:sz w:val="32"/>
          <w:szCs w:val="32"/>
        </w:rPr>
        <w:t>完善和落实党委会、办公会议事规则，全年召开党委会、办公会60余次，围绕“三重一大”等事关学校改革发展稳定的人才培养、干部人事、基建等方面进行了集体决策，分工负责，党政班子建设成为党政同心、团结奋进、锐意开拓创新的班子集体。</w:t>
      </w:r>
    </w:p>
    <w:p>
      <w:pPr>
        <w:pStyle w:val="6"/>
        <w:shd w:val="clear" w:color="auto" w:fill="FFFFFF"/>
        <w:snapToGrid w:val="0"/>
        <w:spacing w:before="0" w:beforeAutospacing="0" w:after="0" w:afterAutospacing="0" w:line="600" w:lineRule="exact"/>
        <w:ind w:left="420" w:leftChars="200" w:firstLine="321" w:firstLineChars="100"/>
        <w:rPr>
          <w:rFonts w:hint="eastAsia" w:ascii="方正楷体_GBK" w:hAnsi="方正楷体_GBK" w:eastAsia="方正楷体_GBK" w:cs="方正楷体_GBK"/>
          <w:b/>
          <w:kern w:val="2"/>
          <w:sz w:val="32"/>
          <w:szCs w:val="32"/>
        </w:rPr>
      </w:pPr>
      <w:r>
        <w:rPr>
          <w:rFonts w:hint="eastAsia" w:ascii="方正楷体_GBK" w:hAnsi="方正楷体_GBK" w:eastAsia="方正楷体_GBK" w:cs="方正楷体_GBK"/>
          <w:b/>
          <w:kern w:val="2"/>
          <w:sz w:val="32"/>
          <w:szCs w:val="32"/>
        </w:rPr>
        <w:t>（四）切实加强思想政治教育工作</w:t>
      </w:r>
    </w:p>
    <w:p>
      <w:pPr>
        <w:adjustRightInd w:val="0"/>
        <w:snapToGrid w:val="0"/>
        <w:spacing w:line="60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一是思想认识到位，增强思想政治工作的定力。</w:t>
      </w:r>
      <w:r>
        <w:rPr>
          <w:rFonts w:hint="eastAsia" w:ascii="方正仿宋_GBK" w:hAnsi="方正仿宋_GBK" w:eastAsia="方正仿宋_GBK" w:cs="方正仿宋_GBK"/>
          <w:sz w:val="32"/>
          <w:szCs w:val="32"/>
        </w:rPr>
        <w:t>先后通过中心组（扩大）会议、党委会和学校思想政治工作会议等形式，认真学习贯彻全国高校思政工作会议及中央和市委《关于加强和改进新形势下高校思想政治工作的意见》，确保坚持社会主义办学方向，落实立德树人根本任务。</w:t>
      </w:r>
      <w:r>
        <w:rPr>
          <w:rFonts w:hint="eastAsia" w:ascii="方正仿宋_GBK" w:hAnsi="方正仿宋_GBK" w:eastAsia="方正仿宋_GBK" w:cs="方正仿宋_GBK"/>
          <w:b/>
          <w:bCs/>
          <w:sz w:val="32"/>
          <w:szCs w:val="32"/>
        </w:rPr>
        <w:t>二是组织领导到位，形成思想政治工作的合力；</w:t>
      </w:r>
      <w:r>
        <w:rPr>
          <w:rFonts w:hint="eastAsia" w:ascii="方正仿宋_GBK" w:hAnsi="方正仿宋_GBK" w:eastAsia="方正仿宋_GBK" w:cs="方正仿宋_GBK"/>
          <w:sz w:val="32"/>
          <w:szCs w:val="32"/>
        </w:rPr>
        <w:t>成立党委教师工作部、马克思主义学院，增设宣传部副部长，配齐配强专兼职党务、思政工作队伍，开足课时，配齐经费。</w:t>
      </w:r>
      <w:r>
        <w:rPr>
          <w:rFonts w:hint="eastAsia" w:ascii="方正仿宋_GBK" w:hAnsi="方正仿宋_GBK" w:eastAsia="方正仿宋_GBK" w:cs="方正仿宋_GBK"/>
          <w:b/>
          <w:bCs/>
          <w:sz w:val="32"/>
          <w:szCs w:val="32"/>
        </w:rPr>
        <w:t>三是制度保障到位，加大思想政治工作的动力。</w:t>
      </w:r>
      <w:r>
        <w:rPr>
          <w:rFonts w:hint="eastAsia" w:ascii="方正仿宋_GBK" w:hAnsi="方正仿宋_GBK" w:eastAsia="方正仿宋_GBK" w:cs="方正仿宋_GBK"/>
          <w:sz w:val="32"/>
          <w:szCs w:val="32"/>
        </w:rPr>
        <w:t>及时建立健全学校《加强和改进新形势下高校思想政治工作的实施意见》《课堂教学管理办法》和《辅导员管理办法》等相关制度，将纪律和规矩挺在前面，不断提高教师思想政治素质、职业理想和职业道德水平。</w:t>
      </w:r>
    </w:p>
    <w:p>
      <w:pPr>
        <w:pStyle w:val="6"/>
        <w:shd w:val="clear" w:color="auto" w:fill="FFFFFF"/>
        <w:snapToGrid w:val="0"/>
        <w:spacing w:before="0" w:beforeAutospacing="0" w:after="0" w:afterAutospacing="0" w:line="600" w:lineRule="exact"/>
        <w:ind w:left="420" w:leftChars="200" w:firstLine="321" w:firstLineChars="100"/>
        <w:rPr>
          <w:rFonts w:hint="eastAsia" w:ascii="方正楷体_GBK" w:hAnsi="方正楷体_GBK" w:eastAsia="方正楷体_GBK" w:cs="方正楷体_GBK"/>
          <w:b/>
          <w:kern w:val="2"/>
          <w:sz w:val="32"/>
          <w:szCs w:val="32"/>
        </w:rPr>
      </w:pPr>
      <w:r>
        <w:rPr>
          <w:rFonts w:hint="eastAsia" w:ascii="方正楷体_GBK" w:hAnsi="方正楷体_GBK" w:eastAsia="方正楷体_GBK" w:cs="方正楷体_GBK"/>
          <w:b/>
          <w:kern w:val="2"/>
          <w:sz w:val="32"/>
          <w:szCs w:val="32"/>
        </w:rPr>
        <w:t>（四）筑牢意识形态防线</w:t>
      </w:r>
    </w:p>
    <w:p>
      <w:pPr>
        <w:adjustRightInd w:val="0"/>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严格落实意识工作责任制，成立党委书记和院长为组长的意识形态工作领导小组，加强党委中心组学习，每学期</w:t>
      </w:r>
      <w:r>
        <w:rPr>
          <w:rFonts w:hint="eastAsia" w:ascii="方正仿宋_GBK" w:eastAsia="方正仿宋_GBK"/>
          <w:sz w:val="32"/>
          <w:szCs w:val="32"/>
        </w:rPr>
        <w:t>召开</w:t>
      </w:r>
      <w:r>
        <w:rPr>
          <w:rFonts w:hint="eastAsia" w:ascii="方正仿宋_GBK" w:hAnsi="方正仿宋_GBK" w:eastAsia="方正仿宋_GBK" w:cs="方正仿宋_GBK"/>
          <w:sz w:val="32"/>
          <w:szCs w:val="32"/>
        </w:rPr>
        <w:t>一次专题会议</w:t>
      </w:r>
      <w:r>
        <w:rPr>
          <w:rFonts w:hint="eastAsia" w:ascii="方正仿宋_GBK" w:eastAsia="方正仿宋_GBK"/>
          <w:sz w:val="32"/>
          <w:szCs w:val="32"/>
        </w:rPr>
        <w:t>、每月</w:t>
      </w:r>
      <w:r>
        <w:rPr>
          <w:rFonts w:hint="eastAsia" w:ascii="方正仿宋_GBK" w:hAnsi="方正仿宋_GBK" w:eastAsia="方正仿宋_GBK" w:cs="方正仿宋_GBK"/>
          <w:sz w:val="32"/>
          <w:szCs w:val="32"/>
        </w:rPr>
        <w:t>一次思想政治工作联席会议研究</w:t>
      </w:r>
      <w:r>
        <w:rPr>
          <w:rFonts w:hint="eastAsia" w:ascii="方正仿宋_GBK" w:eastAsia="方正仿宋_GBK"/>
          <w:sz w:val="32"/>
          <w:szCs w:val="32"/>
        </w:rPr>
        <w:t>学校思想政治和</w:t>
      </w:r>
      <w:r>
        <w:rPr>
          <w:rFonts w:hint="eastAsia" w:ascii="方正仿宋_GBK" w:hAnsi="方正仿宋_GBK" w:eastAsia="方正仿宋_GBK" w:cs="方正仿宋_GBK"/>
          <w:sz w:val="32"/>
          <w:szCs w:val="32"/>
        </w:rPr>
        <w:t>意识形态工作。落实党报党刊的征订工作。严格三个阵地管理，筑牢意识形态坚固防线。</w:t>
      </w:r>
      <w:r>
        <w:rPr>
          <w:rFonts w:hint="eastAsia" w:ascii="方正仿宋_GBK" w:hAnsi="方正仿宋_GBK" w:eastAsia="方正仿宋_GBK" w:cs="方正仿宋_GBK"/>
          <w:b/>
          <w:bCs/>
          <w:sz w:val="32"/>
          <w:szCs w:val="32"/>
        </w:rPr>
        <w:t>一是严管课堂教学阵地。</w:t>
      </w:r>
      <w:r>
        <w:rPr>
          <w:rFonts w:hint="eastAsia" w:ascii="方正仿宋_GBK" w:hAnsi="方正仿宋_GBK" w:eastAsia="方正仿宋_GBK" w:cs="方正仿宋_GBK"/>
          <w:sz w:val="32"/>
          <w:szCs w:val="32"/>
        </w:rPr>
        <w:t>落实意识形态工作问责制度，建立教材严格选用审核制度，强化教学纪律约束机制。</w:t>
      </w:r>
      <w:r>
        <w:rPr>
          <w:rFonts w:hint="eastAsia" w:ascii="方正仿宋_GBK" w:hAnsi="方正仿宋_GBK" w:eastAsia="方正仿宋_GBK" w:cs="方正仿宋_GBK"/>
          <w:b/>
          <w:bCs/>
          <w:sz w:val="32"/>
          <w:szCs w:val="32"/>
        </w:rPr>
        <w:t>二是严管校园思想文化阵地。</w:t>
      </w:r>
      <w:r>
        <w:rPr>
          <w:rFonts w:hint="eastAsia" w:ascii="方正仿宋_GBK" w:hAnsi="方正仿宋_GBK" w:eastAsia="方正仿宋_GBK" w:cs="方正仿宋_GBK"/>
          <w:sz w:val="32"/>
          <w:szCs w:val="32"/>
        </w:rPr>
        <w:t>建立健全学校意识形态工作定期研判、审查备案、应急处置和考核督查制度，严格落实“一会一报”“一事一报”，防范和抵制校园传教渗透活动，维护校园和谐稳定。</w:t>
      </w:r>
      <w:r>
        <w:rPr>
          <w:rFonts w:hint="eastAsia" w:ascii="方正仿宋_GBK" w:hAnsi="方正仿宋_GBK" w:eastAsia="方正仿宋_GBK" w:cs="方正仿宋_GBK"/>
          <w:b/>
          <w:bCs/>
          <w:sz w:val="32"/>
          <w:szCs w:val="32"/>
        </w:rPr>
        <w:t>三是严管校园网络舆论阵地。</w:t>
      </w:r>
      <w:r>
        <w:rPr>
          <w:rFonts w:hint="eastAsia" w:ascii="方正仿宋_GBK" w:hAnsi="方正仿宋_GBK" w:eastAsia="方正仿宋_GBK" w:cs="方正仿宋_GBK"/>
          <w:sz w:val="32"/>
          <w:szCs w:val="32"/>
        </w:rPr>
        <w:t>严格校园网络信息发布与安全管理，加强对校园“两微一端”等新媒体管理，做好重大活动和热点问题、突发事件的网络舆论引导，营造风清气正的网络环境。</w:t>
      </w:r>
    </w:p>
    <w:p>
      <w:pPr>
        <w:widowControl/>
        <w:snapToGrid w:val="0"/>
        <w:spacing w:line="600" w:lineRule="exact"/>
        <w:ind w:left="420" w:leftChars="200" w:firstLine="321" w:firstLineChars="100"/>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sz w:val="32"/>
          <w:szCs w:val="32"/>
        </w:rPr>
        <w:t>（五）深入推进“两学一做”学习教育常态化制度化</w:t>
      </w:r>
    </w:p>
    <w:p>
      <w:pPr>
        <w:widowControl/>
        <w:snapToGrid w:val="0"/>
        <w:spacing w:line="600" w:lineRule="exact"/>
        <w:ind w:firstLine="643"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kern w:val="0"/>
          <w:sz w:val="32"/>
          <w:szCs w:val="32"/>
        </w:rPr>
        <w:t>一是确保学习教育有序推进。成立领导小组，</w:t>
      </w:r>
      <w:r>
        <w:rPr>
          <w:rFonts w:hint="eastAsia" w:ascii="方正仿宋_GBK" w:hAnsi="方正仿宋_GBK" w:eastAsia="方正仿宋_GBK" w:cs="方正仿宋_GBK"/>
          <w:bCs/>
          <w:kern w:val="0"/>
          <w:sz w:val="32"/>
          <w:szCs w:val="32"/>
        </w:rPr>
        <w:t>科学</w:t>
      </w:r>
      <w:r>
        <w:rPr>
          <w:rFonts w:hint="eastAsia" w:ascii="方正仿宋_GBK" w:hAnsi="方正仿宋_GBK" w:eastAsia="方正仿宋_GBK" w:cs="方正仿宋_GBK"/>
          <w:kern w:val="0"/>
          <w:sz w:val="32"/>
          <w:szCs w:val="32"/>
        </w:rPr>
        <w:t>制定工作方案，精心组织实施，搭建“八个一”党建工作平台，把“两学一做”学习教育融入日常，抓在经常。</w:t>
      </w:r>
      <w:r>
        <w:rPr>
          <w:rFonts w:hint="eastAsia" w:ascii="方正仿宋_GBK" w:hAnsi="方正仿宋_GBK" w:eastAsia="方正仿宋_GBK" w:cs="方正仿宋_GBK"/>
          <w:b/>
          <w:bCs/>
          <w:kern w:val="0"/>
          <w:sz w:val="32"/>
          <w:szCs w:val="32"/>
        </w:rPr>
        <w:t>二是确保“学做”到位。</w:t>
      </w:r>
      <w:r>
        <w:rPr>
          <w:rFonts w:hint="eastAsia" w:ascii="方正仿宋_GBK" w:hAnsi="方正仿宋_GBK" w:eastAsia="方正仿宋_GBK" w:cs="方正仿宋_GBK"/>
          <w:kern w:val="0"/>
          <w:sz w:val="32"/>
          <w:szCs w:val="32"/>
        </w:rPr>
        <w:t>线上线下结合助力“学”，校内校外结合推动“做”。规范“三会一课”制度，认真落实书记讲党课制度，各级书记讲党课110余次，其中党委班子讲党课18次，开展“两学一做”学习教育知识竞赛暨优秀个人、先进基层党组织评选表彰。</w:t>
      </w:r>
      <w:r>
        <w:rPr>
          <w:rFonts w:hint="eastAsia" w:ascii="方正仿宋_GBK" w:hAnsi="方正仿宋_GBK" w:eastAsia="方正仿宋_GBK" w:cs="方正仿宋_GBK"/>
          <w:b/>
          <w:bCs/>
          <w:kern w:val="0"/>
          <w:sz w:val="32"/>
          <w:szCs w:val="32"/>
        </w:rPr>
        <w:t>三是确保取得实效。</w:t>
      </w:r>
      <w:r>
        <w:rPr>
          <w:rFonts w:hint="eastAsia" w:ascii="方正仿宋_GBK" w:hAnsi="方正仿宋_GBK" w:eastAsia="方正仿宋_GBK" w:cs="方正仿宋_GBK"/>
          <w:kern w:val="0"/>
          <w:sz w:val="32"/>
          <w:szCs w:val="32"/>
        </w:rPr>
        <w:t>召开工作推进会加强督导，扎实推进学习教育各项任务落地生根，充分发挥党建引领作用，促进学校各项工作内涵式发展。</w:t>
      </w:r>
    </w:p>
    <w:p>
      <w:pPr>
        <w:widowControl/>
        <w:snapToGrid w:val="0"/>
        <w:spacing w:line="600" w:lineRule="exact"/>
        <w:ind w:left="420" w:leftChars="200" w:firstLine="321" w:firstLineChars="100"/>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（六）全面推进基层党建重点任务落实</w:t>
      </w:r>
    </w:p>
    <w:p>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一是强化组织领导。</w:t>
      </w:r>
      <w:r>
        <w:rPr>
          <w:rFonts w:hint="eastAsia" w:ascii="方正仿宋_GBK" w:hAnsi="方正仿宋_GBK" w:eastAsia="方正仿宋_GBK" w:cs="方正仿宋_GBK"/>
          <w:sz w:val="32"/>
          <w:szCs w:val="32"/>
        </w:rPr>
        <w:t>全年5次召开基层党建工作大会，研究基层党建议题105个，及时学习传达贯彻落实基层党建重要会议和重要文件精神。通过“三个统一”（统一时间步骤、统一活动地点、统一活动方式），有力有序开展“主题党日”活动。</w:t>
      </w:r>
      <w:r>
        <w:rPr>
          <w:rFonts w:hint="eastAsia" w:ascii="方正仿宋_GBK" w:hAnsi="方正仿宋_GBK" w:eastAsia="方正仿宋_GBK" w:cs="方正仿宋_GBK"/>
          <w:b/>
          <w:bCs/>
          <w:sz w:val="32"/>
          <w:szCs w:val="32"/>
        </w:rPr>
        <w:t>二是强化业务指导。</w:t>
      </w:r>
      <w:r>
        <w:rPr>
          <w:rFonts w:hint="eastAsia" w:ascii="方正仿宋_GBK" w:hAnsi="方正仿宋_GBK" w:eastAsia="方正仿宋_GBK" w:cs="方正仿宋_GBK"/>
          <w:sz w:val="32"/>
          <w:szCs w:val="32"/>
        </w:rPr>
        <w:t>对全体党支部书记进行全覆盖培训，</w:t>
      </w:r>
      <w:r>
        <w:rPr>
          <w:rFonts w:hint="eastAsia" w:ascii="方正仿宋_GBK" w:hAnsi="方正仿宋_GBK" w:eastAsia="方正仿宋_GBK" w:cs="方正仿宋_GBK"/>
          <w:kern w:val="2"/>
          <w:sz w:val="32"/>
          <w:szCs w:val="32"/>
        </w:rPr>
        <w:t>编印</w:t>
      </w:r>
      <w:r>
        <w:rPr>
          <w:rFonts w:hint="eastAsia" w:ascii="方正仿宋_GBK" w:hAnsi="方正仿宋_GBK" w:eastAsia="方正仿宋_GBK" w:cs="方正仿宋_GBK"/>
          <w:sz w:val="32"/>
          <w:szCs w:val="32"/>
        </w:rPr>
        <w:t>《基层党组织建设工作手册》，对党员发展和教育管理、</w:t>
      </w:r>
      <w:r>
        <w:rPr>
          <w:rFonts w:hint="eastAsia" w:ascii="方正仿宋_GBK" w:hAnsi="方正仿宋_GBK" w:eastAsia="方正仿宋_GBK" w:cs="方正仿宋_GBK"/>
          <w:color w:val="000000"/>
          <w:sz w:val="32"/>
          <w:szCs w:val="32"/>
        </w:rPr>
        <w:t>“三会一课”</w:t>
      </w:r>
      <w:r>
        <w:rPr>
          <w:rFonts w:hint="eastAsia" w:ascii="方正仿宋_GBK" w:hAnsi="方正仿宋_GBK" w:eastAsia="方正仿宋_GBK" w:cs="方正仿宋_GBK"/>
          <w:sz w:val="32"/>
          <w:szCs w:val="32"/>
        </w:rPr>
        <w:t>等党建活动</w:t>
      </w:r>
      <w:r>
        <w:rPr>
          <w:rFonts w:hint="eastAsia" w:ascii="方正仿宋_GBK" w:hAnsi="方正仿宋_GBK" w:eastAsia="方正仿宋_GBK" w:cs="方正仿宋_GBK"/>
          <w:sz w:val="32"/>
          <w:szCs w:val="32"/>
          <w:lang w:val="zh-CN"/>
        </w:rPr>
        <w:t>“精细化”</w:t>
      </w:r>
      <w:r>
        <w:rPr>
          <w:rFonts w:hint="eastAsia" w:ascii="方正仿宋_GBK" w:hAnsi="方正仿宋_GBK" w:eastAsia="方正仿宋_GBK" w:cs="方正仿宋_GBK"/>
          <w:sz w:val="32"/>
          <w:szCs w:val="32"/>
        </w:rPr>
        <w:t>全过程管控，定期定点</w:t>
      </w:r>
      <w:r>
        <w:rPr>
          <w:rFonts w:hint="eastAsia" w:ascii="方正仿宋_GBK" w:hAnsi="方正仿宋_GBK" w:eastAsia="方正仿宋_GBK" w:cs="方正仿宋_GBK"/>
          <w:kern w:val="2"/>
          <w:sz w:val="32"/>
          <w:szCs w:val="32"/>
        </w:rPr>
        <w:t>开展“主题党日”活动；</w:t>
      </w:r>
      <w:r>
        <w:rPr>
          <w:rFonts w:hint="eastAsia" w:ascii="方正仿宋_GBK" w:hAnsi="方正仿宋_GBK" w:eastAsia="方正仿宋_GBK" w:cs="方正仿宋_GBK"/>
          <w:b/>
          <w:bCs/>
          <w:kern w:val="2"/>
          <w:sz w:val="32"/>
          <w:szCs w:val="32"/>
        </w:rPr>
        <w:t>三是强化新媒体运用。</w:t>
      </w:r>
      <w:r>
        <w:rPr>
          <w:rFonts w:hint="eastAsia" w:ascii="方正仿宋_GBK" w:hAnsi="方正仿宋_GBK" w:eastAsia="方正仿宋_GBK" w:cs="方正仿宋_GBK"/>
          <w:kern w:val="33"/>
          <w:sz w:val="32"/>
          <w:szCs w:val="32"/>
        </w:rPr>
        <w:t>完成全校党员13472条信息完善工作，扎实用好12371党建信息平台；搭建党费收缴信息化平台；探索</w:t>
      </w:r>
      <w:r>
        <w:rPr>
          <w:rFonts w:hint="eastAsia" w:ascii="方正仿宋_GBK" w:hAnsi="方正仿宋_GBK" w:eastAsia="方正仿宋_GBK" w:cs="方正仿宋_GBK"/>
          <w:color w:val="000000"/>
          <w:sz w:val="32"/>
          <w:szCs w:val="32"/>
        </w:rPr>
        <w:t>“互联网+党员”教育，</w:t>
      </w:r>
      <w:r>
        <w:rPr>
          <w:rFonts w:hint="eastAsia" w:ascii="方正仿宋_GBK" w:hAnsi="方正仿宋_GBK" w:eastAsia="方正仿宋_GBK" w:cs="方正仿宋_GBK"/>
          <w:sz w:val="32"/>
          <w:szCs w:val="32"/>
        </w:rPr>
        <w:t>1项党员教育教学课件成果入围全市前五。</w:t>
      </w:r>
      <w:r>
        <w:rPr>
          <w:rFonts w:hint="eastAsia" w:ascii="方正仿宋_GBK" w:hAnsi="方正仿宋_GBK" w:eastAsia="方正仿宋_GBK" w:cs="方正仿宋_GBK"/>
          <w:b/>
          <w:bCs/>
          <w:sz w:val="32"/>
          <w:szCs w:val="32"/>
        </w:rPr>
        <w:t>四是强化平台作用发挥。</w:t>
      </w:r>
      <w:r>
        <w:rPr>
          <w:rFonts w:hint="eastAsia" w:ascii="方正仿宋_GBK" w:hAnsi="方正仿宋_GBK" w:eastAsia="方正仿宋_GBK" w:cs="方正仿宋_GBK"/>
          <w:kern w:val="33"/>
          <w:sz w:val="32"/>
          <w:szCs w:val="32"/>
        </w:rPr>
        <w:t>建立党建阵地15个和1000平方米</w:t>
      </w:r>
      <w:r>
        <w:rPr>
          <w:rFonts w:hint="eastAsia" w:ascii="方正仿宋_GBK" w:hAnsi="方正仿宋_GBK" w:eastAsia="方正仿宋_GBK" w:cs="方正仿宋_GBK"/>
          <w:color w:val="000000"/>
          <w:sz w:val="32"/>
          <w:szCs w:val="32"/>
        </w:rPr>
        <w:t>“一体化”党群服务中心。</w:t>
      </w:r>
      <w:r>
        <w:rPr>
          <w:rFonts w:hint="eastAsia" w:ascii="方正仿宋_GBK" w:hAnsi="方正仿宋_GBK" w:eastAsia="方正仿宋_GBK" w:cs="方正仿宋_GBK"/>
          <w:b/>
          <w:bCs/>
          <w:color w:val="000000"/>
          <w:sz w:val="32"/>
          <w:szCs w:val="32"/>
        </w:rPr>
        <w:t>五是</w:t>
      </w:r>
      <w:r>
        <w:rPr>
          <w:rFonts w:hint="eastAsia" w:ascii="方正仿宋_GBK" w:hAnsi="方正仿宋_GBK" w:eastAsia="方正仿宋_GBK" w:cs="方正仿宋_GBK"/>
          <w:b/>
          <w:bCs/>
          <w:sz w:val="32"/>
          <w:szCs w:val="32"/>
        </w:rPr>
        <w:t>优化机构设置。</w:t>
      </w:r>
      <w:r>
        <w:rPr>
          <w:rFonts w:hint="eastAsia" w:ascii="方正仿宋_GBK" w:hAnsi="方正仿宋_GBK" w:eastAsia="方正仿宋_GBK" w:cs="方正仿宋_GBK"/>
          <w:sz w:val="32"/>
          <w:szCs w:val="32"/>
        </w:rPr>
        <w:t>把直属党支部建在处室，把二级党支部建在教研室，推行二级学院书记和院长双向进入、交叉任职，强化了组织构架保障，强化了组织功能和部门负责人“一岗双责”作用发挥，完善二级院系党政联席会议事规则。</w:t>
      </w:r>
    </w:p>
    <w:p>
      <w:pPr>
        <w:widowControl/>
        <w:snapToGrid w:val="0"/>
        <w:spacing w:line="600" w:lineRule="exact"/>
        <w:ind w:left="420" w:leftChars="200" w:firstLine="321" w:firstLineChars="100"/>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（七）立足问题导向强化整改落实</w:t>
      </w:r>
    </w:p>
    <w:p>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一是</w:t>
      </w:r>
      <w:r>
        <w:rPr>
          <w:rFonts w:hint="eastAsia" w:ascii="方正仿宋_GBK" w:hAnsi="方正仿宋_GBK" w:eastAsia="方正仿宋_GBK" w:cs="方正仿宋_GBK"/>
          <w:b/>
          <w:bCs/>
          <w:sz w:val="32"/>
          <w:szCs w:val="32"/>
        </w:rPr>
        <w:t>抓中央巡视“回头看”反馈意见有关教育问题整改。</w:t>
      </w:r>
      <w:r>
        <w:rPr>
          <w:rFonts w:hint="eastAsia" w:ascii="方正仿宋_GBK" w:hAnsi="方正仿宋_GBK" w:eastAsia="方正仿宋_GBK" w:cs="方正仿宋_GBK"/>
          <w:sz w:val="32"/>
          <w:szCs w:val="32"/>
        </w:rPr>
        <w:t>举办两期入党积极分子培训，强化对大学生入党动机的教育引导，开展专题民主生活会，坚决肃清孙政才恶劣影响和“薄、王”思想遗毒。</w:t>
      </w:r>
      <w:r>
        <w:rPr>
          <w:rFonts w:hint="eastAsia" w:ascii="方正仿宋_GBK" w:hAnsi="方正仿宋_GBK" w:eastAsia="方正仿宋_GBK" w:cs="方正仿宋_GBK"/>
          <w:b/>
          <w:sz w:val="32"/>
          <w:szCs w:val="32"/>
        </w:rPr>
        <w:t>二是抓党委书记述职评议问题整改</w:t>
      </w:r>
      <w:r>
        <w:rPr>
          <w:rFonts w:hint="eastAsia" w:ascii="方正仿宋_GBK" w:hAnsi="方正仿宋_GBK" w:eastAsia="方正仿宋_GBK" w:cs="方正仿宋_GBK"/>
          <w:sz w:val="32"/>
          <w:szCs w:val="32"/>
        </w:rPr>
        <w:t>。逐项分解、细化措施，按时保质全部完成5大类10项整改任务。</w:t>
      </w:r>
      <w:r>
        <w:rPr>
          <w:rFonts w:hint="eastAsia" w:ascii="方正仿宋_GBK" w:hAnsi="方正仿宋_GBK" w:eastAsia="方正仿宋_GBK" w:cs="方正仿宋_GBK"/>
          <w:b/>
          <w:sz w:val="32"/>
          <w:szCs w:val="32"/>
        </w:rPr>
        <w:t>三是抓干部档案专项检查问题整改。</w:t>
      </w:r>
      <w:r>
        <w:rPr>
          <w:rFonts w:hint="eastAsia" w:ascii="方正仿宋_GBK" w:hAnsi="方正仿宋_GBK" w:eastAsia="方正仿宋_GBK" w:cs="方正仿宋_GBK"/>
          <w:sz w:val="32"/>
          <w:szCs w:val="32"/>
        </w:rPr>
        <w:t>认真贯彻全面从严管档的各项规定要求，制定时间表、明确路线图扎实推进干部人事档案专项问题整改。</w:t>
      </w:r>
    </w:p>
    <w:p>
      <w:pPr>
        <w:widowControl/>
        <w:snapToGrid w:val="0"/>
        <w:spacing w:line="600" w:lineRule="exact"/>
        <w:ind w:left="420" w:leftChars="200" w:firstLine="321" w:firstLineChars="100"/>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（八）落实党风廉政建设责任</w:t>
      </w:r>
    </w:p>
    <w:p>
      <w:pPr>
        <w:adjustRightInd w:val="0"/>
        <w:snapToGrid w:val="0"/>
        <w:spacing w:line="60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一是严格执行作风建设要求。</w:t>
      </w:r>
      <w:r>
        <w:rPr>
          <w:rFonts w:hint="eastAsia" w:ascii="方正仿宋_GBK" w:hAnsi="方正仿宋_GBK" w:eastAsia="方正仿宋_GBK" w:cs="方正仿宋_GBK"/>
          <w:color w:val="000000"/>
          <w:kern w:val="0"/>
          <w:sz w:val="32"/>
          <w:szCs w:val="32"/>
        </w:rPr>
        <w:t>学校党委班子</w:t>
      </w:r>
      <w:r>
        <w:rPr>
          <w:rFonts w:hint="eastAsia" w:ascii="方正仿宋_GBK" w:hAnsi="方正仿宋_GBK" w:eastAsia="方正仿宋_GBK" w:cs="方正仿宋_GBK"/>
          <w:sz w:val="32"/>
          <w:szCs w:val="32"/>
        </w:rPr>
        <w:t>带头严格遵守中央八项规定精神，坚决纠正“四风”，严防“四风”新表现新动向。所有公务接待全部在学校食堂就餐，严格控制出国考察和领导公务用车，2017年三公经费同比下降18%。</w:t>
      </w:r>
      <w:r>
        <w:rPr>
          <w:rFonts w:hint="eastAsia" w:ascii="方正仿宋_GBK" w:hAnsi="方正仿宋_GBK" w:eastAsia="方正仿宋_GBK" w:cs="方正仿宋_GBK"/>
          <w:b/>
          <w:bCs/>
          <w:sz w:val="32"/>
          <w:szCs w:val="32"/>
        </w:rPr>
        <w:t>二是严格筑牢反腐拒腐防线。</w:t>
      </w:r>
      <w:r>
        <w:rPr>
          <w:rFonts w:hint="eastAsia" w:ascii="方正仿宋_GBK" w:hAnsi="方正仿宋_GBK" w:eastAsia="方正仿宋_GBK" w:cs="方正仿宋_GBK"/>
          <w:sz w:val="32"/>
          <w:szCs w:val="32"/>
        </w:rPr>
        <w:t>通过发放学习资料，改进监督方式，参观党风廉政建设基地等以多种形式组织开展勤廉典型教育和案例警示教育，建立谈话室落实约谈制度，集体谈话5次，集体廉政谈话2次，个别约谈167人次，党风廉政建设专题报告2次，切实提升党员干部抗腐拒蚀的思想认识。</w:t>
      </w:r>
      <w:r>
        <w:rPr>
          <w:rFonts w:hint="eastAsia" w:ascii="方正仿宋_GBK" w:hAnsi="方正仿宋_GBK" w:eastAsia="方正仿宋_GBK" w:cs="方正仿宋_GBK"/>
          <w:b/>
          <w:bCs/>
          <w:sz w:val="32"/>
          <w:szCs w:val="32"/>
        </w:rPr>
        <w:t>三是强化执纪问责。</w:t>
      </w:r>
      <w:r>
        <w:rPr>
          <w:rFonts w:hint="eastAsia" w:ascii="方正仿宋_GBK" w:hAnsi="方正仿宋_GBK" w:eastAsia="方正仿宋_GBK" w:cs="方正仿宋_GBK"/>
          <w:sz w:val="32"/>
          <w:szCs w:val="32"/>
        </w:rPr>
        <w:t>对审计整改中涉及的12人分别批评教育、诫勉谈话、提醒谈话和岗位调整，对3个二级学院班子主责谈话。</w:t>
      </w:r>
      <w:r>
        <w:rPr>
          <w:rFonts w:hint="eastAsia" w:ascii="方正仿宋_GBK" w:hAnsi="方正仿宋_GBK" w:eastAsia="方正仿宋_GBK" w:cs="方正仿宋_GBK"/>
          <w:b/>
          <w:bCs/>
          <w:sz w:val="32"/>
          <w:szCs w:val="32"/>
        </w:rPr>
        <w:t>四是加强制度建设。</w:t>
      </w:r>
      <w:r>
        <w:rPr>
          <w:rFonts w:hint="eastAsia" w:ascii="方正仿宋_GBK" w:hAnsi="方正仿宋_GBK" w:eastAsia="方正仿宋_GBK" w:cs="方正仿宋_GBK"/>
          <w:sz w:val="32"/>
          <w:szCs w:val="32"/>
        </w:rPr>
        <w:t>全面梳理党风廉政建设、“三重一大”及重点部门、关键岗位等内控制度。招生、基建、采购、干部选拔任用、公务用车等重点环节由纪检监察部门全程参与监督。</w:t>
      </w:r>
      <w:r>
        <w:rPr>
          <w:rFonts w:hint="eastAsia" w:ascii="方正仿宋_GBK" w:hAnsi="方正仿宋_GBK" w:eastAsia="方正仿宋_GBK" w:cs="方正仿宋_GBK"/>
          <w:b/>
          <w:sz w:val="32"/>
          <w:szCs w:val="32"/>
        </w:rPr>
        <w:t>五是强力推进审计工作。</w:t>
      </w:r>
      <w:r>
        <w:rPr>
          <w:rFonts w:hint="eastAsia" w:ascii="方正仿宋_GBK" w:hAnsi="方正仿宋_GBK" w:eastAsia="方正仿宋_GBK" w:cs="方正仿宋_GBK"/>
          <w:sz w:val="32"/>
          <w:szCs w:val="32"/>
        </w:rPr>
        <w:t>聘请会计师事务所对学校年度财务决算、二级部门负责人任期、全国技能大赛及14项工程等进行审计。</w:t>
      </w:r>
      <w:r>
        <w:rPr>
          <w:rFonts w:hint="eastAsia" w:ascii="方正仿宋_GBK" w:hAnsi="方正仿宋_GBK" w:eastAsia="方正仿宋_GBK" w:cs="方正仿宋_GBK"/>
          <w:b/>
          <w:sz w:val="32"/>
          <w:szCs w:val="32"/>
        </w:rPr>
        <w:t>六是加强纪检队伍建设。</w:t>
      </w:r>
      <w:r>
        <w:rPr>
          <w:rFonts w:hint="eastAsia" w:ascii="方正仿宋_GBK" w:hAnsi="方正仿宋_GBK" w:eastAsia="方正仿宋_GBK" w:cs="方正仿宋_GBK"/>
          <w:sz w:val="32"/>
          <w:szCs w:val="32"/>
        </w:rPr>
        <w:t>支持纪检监察干部参加各种形式的业务培训，严格监督和管理纪检监察干部，防止出现“灯下黑”的情况。</w:t>
      </w:r>
      <w:r>
        <w:rPr>
          <w:rFonts w:hint="eastAsia" w:ascii="方正仿宋_GBK" w:hAnsi="方正仿宋_GBK" w:eastAsia="方正仿宋_GBK" w:cs="方正仿宋_GBK"/>
          <w:color w:val="000000"/>
          <w:kern w:val="0"/>
          <w:sz w:val="32"/>
          <w:szCs w:val="32"/>
        </w:rPr>
        <w:t>一年以来未发现和接到违反中央“八项规定”精神和存在“四风”问题的线索举报。</w:t>
      </w:r>
      <w:r>
        <w:rPr>
          <w:rFonts w:hint="eastAsia" w:ascii="方正仿宋_GBK" w:hAnsi="方正仿宋_GBK" w:eastAsia="方正仿宋_GBK" w:cs="方正仿宋_GBK"/>
          <w:sz w:val="32"/>
          <w:szCs w:val="32"/>
        </w:rPr>
        <w:t>党委班子成员和中层干部均未出现违规违纪行为。</w:t>
      </w:r>
    </w:p>
    <w:p>
      <w:pPr>
        <w:widowControl/>
        <w:snapToGrid w:val="0"/>
        <w:spacing w:line="600" w:lineRule="exact"/>
        <w:ind w:left="645"/>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（九）加强法制建设积极推动依法治校</w:t>
      </w:r>
    </w:p>
    <w:p>
      <w:pPr>
        <w:adjustRightInd w:val="0"/>
        <w:snapToGrid w:val="0"/>
        <w:spacing w:line="600" w:lineRule="exact"/>
        <w:ind w:firstLine="643" w:firstLineChars="200"/>
        <w:rPr>
          <w:rFonts w:hint="eastAsia"/>
        </w:rPr>
      </w:pPr>
      <w:r>
        <w:rPr>
          <w:rFonts w:hint="eastAsia" w:ascii="方正仿宋_GBK" w:hAnsi="方正仿宋_GBK" w:eastAsia="方正仿宋_GBK" w:cs="方正仿宋_GBK"/>
          <w:b/>
          <w:bCs/>
          <w:color w:val="000000"/>
          <w:kern w:val="0"/>
          <w:sz w:val="32"/>
          <w:szCs w:val="32"/>
        </w:rPr>
        <w:t>一是加强法律学习。</w:t>
      </w:r>
      <w:r>
        <w:rPr>
          <w:rFonts w:hint="eastAsia" w:ascii="方正仿宋_GBK" w:hAnsi="方正仿宋_GBK" w:eastAsia="方正仿宋_GBK" w:cs="方正仿宋_GBK"/>
          <w:color w:val="000000"/>
          <w:kern w:val="0"/>
          <w:sz w:val="32"/>
          <w:szCs w:val="32"/>
        </w:rPr>
        <w:t>学校党政班子带头深入学习劳动合同、教育管理、财经等方面的法律法规，开展宪法日宣传活动，形成尊法学法守法用法良好氛围。</w:t>
      </w:r>
      <w:r>
        <w:rPr>
          <w:rFonts w:hint="eastAsia" w:ascii="方正仿宋_GBK" w:hAnsi="方正仿宋_GBK" w:eastAsia="方正仿宋_GBK" w:cs="方正仿宋_GBK"/>
          <w:b/>
          <w:bCs/>
          <w:color w:val="000000"/>
          <w:kern w:val="0"/>
          <w:sz w:val="32"/>
          <w:szCs w:val="32"/>
        </w:rPr>
        <w:t>二是牢固树立法制理念。</w:t>
      </w:r>
      <w:r>
        <w:rPr>
          <w:rFonts w:hint="eastAsia" w:ascii="方正仿宋_GBK" w:hAnsi="方正仿宋_GBK" w:eastAsia="方正仿宋_GBK" w:cs="方正仿宋_GBK"/>
          <w:color w:val="000000"/>
          <w:kern w:val="0"/>
          <w:sz w:val="32"/>
          <w:szCs w:val="32"/>
        </w:rPr>
        <w:t>坚持依法依规管理、依法依规决策、依法依规办学。</w:t>
      </w:r>
      <w:r>
        <w:rPr>
          <w:rFonts w:hint="eastAsia" w:ascii="方正仿宋_GBK" w:hAnsi="方正仿宋_GBK" w:eastAsia="方正仿宋_GBK" w:cs="方正仿宋_GBK"/>
          <w:kern w:val="0"/>
          <w:sz w:val="32"/>
          <w:szCs w:val="32"/>
        </w:rPr>
        <w:t>与</w:t>
      </w:r>
      <w:r>
        <w:rPr>
          <w:rFonts w:hint="eastAsia" w:ascii="方正仿宋_GBK" w:hAnsi="方正仿宋_GBK" w:eastAsia="方正仿宋_GBK" w:cs="方正仿宋_GBK"/>
          <w:color w:val="000000"/>
          <w:kern w:val="0"/>
          <w:sz w:val="32"/>
          <w:szCs w:val="32"/>
        </w:rPr>
        <w:t>万同律师事务所签订法律顾问服务协议，执业律师间周到校为全校各部门师生员工提供法律咨询服务，进一步规范学校法律事务处理，进行普法教育，开展法制讲座1场。</w:t>
      </w:r>
      <w:r>
        <w:rPr>
          <w:rFonts w:hint="eastAsia" w:ascii="方正仿宋_GBK" w:hAnsi="方正仿宋_GBK" w:eastAsia="方正仿宋_GBK" w:cs="方正仿宋_GBK"/>
          <w:b/>
          <w:bCs/>
          <w:color w:val="000000"/>
          <w:kern w:val="0"/>
          <w:sz w:val="32"/>
          <w:szCs w:val="32"/>
        </w:rPr>
        <w:t>三是完善内部制度建设。</w:t>
      </w:r>
      <w:r>
        <w:rPr>
          <w:rFonts w:hint="eastAsia" w:ascii="方正仿宋_GBK" w:hAnsi="方正仿宋_GBK" w:eastAsia="方正仿宋_GBK" w:cs="方正仿宋_GBK"/>
          <w:color w:val="000000"/>
          <w:kern w:val="0"/>
          <w:sz w:val="32"/>
          <w:szCs w:val="32"/>
        </w:rPr>
        <w:t>及时依据上位法律，以学校《章程》为统领，进一步制定或修订党群管理、人事、财务、科研、学生管理、安全工作等50余项制度，进一步规范办学。</w:t>
      </w:r>
    </w:p>
    <w:p>
      <w:pPr>
        <w:pStyle w:val="3"/>
        <w:tabs>
          <w:tab w:val="left" w:pos="3822"/>
        </w:tabs>
        <w:spacing w:line="600" w:lineRule="exact"/>
        <w:ind w:firstLine="643" w:firstLineChars="200"/>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二、全面推进学校事业科学发展</w:t>
      </w:r>
    </w:p>
    <w:p>
      <w:pPr>
        <w:spacing w:line="600" w:lineRule="exact"/>
        <w:ind w:firstLine="643" w:firstLineChars="200"/>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（一）抢抓机遇深化改革谋发展</w:t>
      </w:r>
    </w:p>
    <w:p>
      <w:pPr>
        <w:pStyle w:val="3"/>
        <w:tabs>
          <w:tab w:val="left" w:pos="3822"/>
        </w:tabs>
        <w:spacing w:line="600" w:lineRule="exact"/>
        <w:ind w:firstLine="643"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
          <w:bCs/>
          <w:sz w:val="32"/>
          <w:szCs w:val="32"/>
        </w:rPr>
        <w:t>一是完成重庆市优质高职院校建设申报工作</w:t>
      </w:r>
      <w:r>
        <w:rPr>
          <w:rFonts w:hint="eastAsia" w:ascii="方正仿宋_GBK" w:hAnsi="方正仿宋_GBK" w:eastAsia="方正仿宋_GBK" w:cs="方正仿宋_GBK"/>
          <w:sz w:val="32"/>
          <w:szCs w:val="32"/>
        </w:rPr>
        <w:t>，目前已经成功获批立项建设，让学校获得新的重要发展平台。</w:t>
      </w:r>
      <w:r>
        <w:rPr>
          <w:rFonts w:hint="eastAsia" w:ascii="方正仿宋_GBK" w:hAnsi="方正仿宋_GBK" w:eastAsia="方正仿宋_GBK" w:cs="方正仿宋_GBK"/>
          <w:b/>
          <w:bCs/>
          <w:sz w:val="32"/>
          <w:szCs w:val="32"/>
        </w:rPr>
        <w:t>二是推动多层次办学。</w:t>
      </w:r>
      <w:r>
        <w:rPr>
          <w:rFonts w:hint="eastAsia" w:ascii="方正仿宋_GBK" w:hAnsi="方正仿宋_GBK" w:eastAsia="方正仿宋_GBK" w:cs="方正仿宋_GBK"/>
          <w:bCs/>
          <w:kern w:val="0"/>
          <w:sz w:val="32"/>
          <w:szCs w:val="32"/>
        </w:rPr>
        <w:t>积极参与全市教育改革，深入开展“五年一贯制”中高职衔接，积极推动“3+2”高职本科衔接办学模式，拓展不同层次办学，探索打通职业教育立交桥。</w:t>
      </w:r>
      <w:r>
        <w:rPr>
          <w:rFonts w:hint="eastAsia" w:ascii="方正仿宋_GBK" w:hAnsi="方正仿宋_GBK" w:eastAsia="方正仿宋_GBK" w:cs="方正仿宋_GBK"/>
          <w:b/>
          <w:bCs/>
          <w:sz w:val="32"/>
          <w:szCs w:val="32"/>
        </w:rPr>
        <w:t>三优化治理结构成立理事会，</w:t>
      </w:r>
      <w:r>
        <w:rPr>
          <w:rFonts w:hint="eastAsia" w:ascii="方正仿宋_GBK" w:hAnsi="方正仿宋_GBK" w:eastAsia="方正仿宋_GBK" w:cs="方正仿宋_GBK"/>
          <w:sz w:val="32"/>
          <w:szCs w:val="32"/>
        </w:rPr>
        <w:t>召开了理事会成立大会暨第一次理事会，组建了政府、行业、企业、院校及知名专家学者、杰出校友、教师代表、学生代表共同组成的第一届理事会。</w:t>
      </w:r>
      <w:r>
        <w:rPr>
          <w:rFonts w:hint="eastAsia" w:ascii="方正仿宋_GBK" w:hAnsi="方正仿宋_GBK" w:eastAsia="方正仿宋_GBK" w:cs="方正仿宋_GBK"/>
          <w:b/>
          <w:bCs/>
          <w:sz w:val="32"/>
          <w:szCs w:val="32"/>
        </w:rPr>
        <w:t>四是创新招生方式与录取模式，</w:t>
      </w:r>
      <w:r>
        <w:rPr>
          <w:rFonts w:hint="eastAsia" w:ascii="方正仿宋_GBK" w:hAnsi="方正仿宋_GBK" w:eastAsia="方正仿宋_GBK" w:cs="方正仿宋_GBK"/>
          <w:color w:val="000000"/>
          <w:sz w:val="32"/>
          <w:szCs w:val="32"/>
        </w:rPr>
        <w:t>实施多类型、多层次和专业大类招生，有效破除各专业生源数量与质量难题，</w:t>
      </w:r>
      <w:r>
        <w:rPr>
          <w:rFonts w:hint="eastAsia" w:ascii="方正仿宋_GBK" w:hAnsi="方正仿宋_GBK" w:eastAsia="方正仿宋_GBK" w:cs="方正仿宋_GBK"/>
          <w:bCs/>
          <w:sz w:val="32"/>
          <w:szCs w:val="32"/>
        </w:rPr>
        <w:t>2017年新生报到4723人，报到率达到92.94%，创学校历史新高。</w:t>
      </w:r>
      <w:r>
        <w:rPr>
          <w:rFonts w:hint="eastAsia" w:ascii="方正仿宋_GBK" w:hAnsi="方正仿宋_GBK" w:eastAsia="方正仿宋_GBK" w:cs="方正仿宋_GBK"/>
          <w:b/>
          <w:sz w:val="32"/>
          <w:szCs w:val="32"/>
        </w:rPr>
        <w:t>五是深入开展教学改革试点。</w:t>
      </w:r>
      <w:r>
        <w:rPr>
          <w:rFonts w:hint="eastAsia" w:ascii="方正仿宋_GBK" w:hAnsi="方正仿宋_GBK" w:eastAsia="方正仿宋_GBK" w:cs="方正仿宋_GBK"/>
          <w:bCs/>
          <w:sz w:val="32"/>
          <w:szCs w:val="32"/>
        </w:rPr>
        <w:t>与日照职业技术学院、四川工程职业技术学院、贵州交通职业技术学院开展互派师生交流学习，开创国内校际间学生交流学习新思路。开展8个校级教改班项目，培养学生综合应用能力和创造性思维，突出岗位技能的培养。</w:t>
      </w:r>
      <w:r>
        <w:rPr>
          <w:rFonts w:hint="eastAsia" w:ascii="方正仿宋_GBK" w:hAnsi="方正仿宋_GBK" w:eastAsia="方正仿宋_GBK" w:cs="方正仿宋_GBK"/>
          <w:b/>
          <w:bCs/>
          <w:sz w:val="32"/>
          <w:szCs w:val="32"/>
        </w:rPr>
        <w:t>六是深化二级管理改革。</w:t>
      </w:r>
      <w:r>
        <w:rPr>
          <w:rFonts w:hint="eastAsia" w:ascii="方正仿宋_GBK" w:hAnsi="方正仿宋_GBK" w:eastAsia="方正仿宋_GBK" w:cs="方正仿宋_GBK"/>
          <w:bCs/>
          <w:sz w:val="32"/>
          <w:szCs w:val="32"/>
        </w:rPr>
        <w:t>进一步实现人事、分配管理权限下移，深化绩效考核体系改革，更好激励二级学院、教职工的工作积极性和创造性。建全绩效工资动态调整机制，强化二级部门绩效工资的预算管理。</w:t>
      </w:r>
    </w:p>
    <w:p>
      <w:pPr>
        <w:spacing w:line="600" w:lineRule="exact"/>
        <w:ind w:firstLine="643" w:firstLineChars="200"/>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（二）加强专业建设着力提高人才培养质量</w:t>
      </w:r>
    </w:p>
    <w:p>
      <w:pPr>
        <w:pStyle w:val="3"/>
        <w:tabs>
          <w:tab w:val="left" w:pos="3822"/>
        </w:tabs>
        <w:spacing w:line="600" w:lineRule="exact"/>
        <w:ind w:firstLine="643"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
          <w:bCs/>
          <w:sz w:val="32"/>
          <w:szCs w:val="32"/>
        </w:rPr>
        <w:t>一是获得人才培养多项奖励。</w:t>
      </w:r>
      <w:r>
        <w:rPr>
          <w:rFonts w:hint="eastAsia" w:ascii="方正仿宋_GBK" w:hAnsi="方正仿宋_GBK" w:eastAsia="方正仿宋_GBK" w:cs="方正仿宋_GBK"/>
          <w:sz w:val="32"/>
          <w:szCs w:val="32"/>
        </w:rPr>
        <w:t>获得重庆市高等教育教学成果奖一等奖2项、二等奖2项，行指委教学成果奖4项，教指委教学成果奖2项。</w:t>
      </w:r>
      <w:r>
        <w:rPr>
          <w:rFonts w:hint="eastAsia" w:ascii="方正仿宋_GBK" w:hAnsi="方正仿宋_GBK" w:eastAsia="方正仿宋_GBK" w:cs="方正仿宋_GBK"/>
          <w:b/>
          <w:bCs/>
          <w:sz w:val="32"/>
          <w:szCs w:val="32"/>
        </w:rPr>
        <w:t>二是发挥技能大赛引领作用。</w:t>
      </w:r>
      <w:r>
        <w:rPr>
          <w:rFonts w:hint="eastAsia" w:ascii="方正仿宋_GBK" w:hAnsi="方正仿宋_GBK" w:eastAsia="方正仿宋_GBK" w:cs="方正仿宋_GBK"/>
          <w:sz w:val="32"/>
          <w:szCs w:val="32"/>
        </w:rPr>
        <w:t>承办全国职业院校技能大赛高职模具数字化设计与制造技术项目，并被授予突出贡献奖，实现重庆市高职院校在该领域的突破。荣获全国职业院校技能大赛奖9项（其中一等奖2个，二等奖2个，三等奖5个），市级奖30项（其中一等奖9个，二等奖11个，三等奖10个），各行指委技能大赛以及全国职业院校信息化教学大赛等各类大赛一等奖4项。</w:t>
      </w:r>
      <w:r>
        <w:rPr>
          <w:rFonts w:hint="eastAsia" w:ascii="方正仿宋_GBK" w:hAnsi="方正仿宋_GBK" w:eastAsia="方正仿宋_GBK" w:cs="方正仿宋_GBK"/>
          <w:b/>
          <w:bCs/>
          <w:sz w:val="32"/>
          <w:szCs w:val="32"/>
        </w:rPr>
        <w:t>三是专业结构与布局进一步优化。</w:t>
      </w:r>
      <w:r>
        <w:rPr>
          <w:rFonts w:hint="eastAsia" w:ascii="方正仿宋_GBK" w:hAnsi="方正仿宋_GBK" w:eastAsia="方正仿宋_GBK" w:cs="方正仿宋_GBK"/>
          <w:sz w:val="32"/>
          <w:szCs w:val="32"/>
        </w:rPr>
        <w:t>建立动态调整专业设置机制，停招3个专业，新增2个专业。完成3个新专业的合格评估工作。投入770万元持续推进11个市级骨干专业建设工作，持续推进3项市级专业能力提升项目、6个校级专业服务产业能力提升项目。</w:t>
      </w:r>
      <w:r>
        <w:rPr>
          <w:rFonts w:hint="eastAsia" w:ascii="方正仿宋_GBK" w:hAnsi="方正仿宋_GBK" w:eastAsia="方正仿宋_GBK" w:cs="方正仿宋_GBK"/>
          <w:b/>
          <w:bCs/>
          <w:sz w:val="32"/>
          <w:szCs w:val="32"/>
        </w:rPr>
        <w:t>四是专业资源库建设进一步推进，</w:t>
      </w:r>
      <w:r>
        <w:rPr>
          <w:rFonts w:hint="eastAsia" w:ascii="方正仿宋_GBK" w:hAnsi="方正仿宋_GBK" w:eastAsia="方正仿宋_GBK" w:cs="方正仿宋_GBK"/>
          <w:sz w:val="32"/>
          <w:szCs w:val="32"/>
        </w:rPr>
        <w:t>牵头建设1个国家职业教育专业教学资源库项目（备选），负责建设3个市级专业教学资源库项目，承担建设1个国家职业教育专业教学资源库子项目。</w:t>
      </w:r>
      <w:r>
        <w:rPr>
          <w:rFonts w:hint="eastAsia" w:ascii="方正仿宋_GBK" w:hAnsi="方正仿宋_GBK" w:eastAsia="方正仿宋_GBK" w:cs="方正仿宋_GBK"/>
          <w:b/>
          <w:bCs/>
          <w:sz w:val="32"/>
          <w:szCs w:val="32"/>
        </w:rPr>
        <w:t>五是教学信息化水平进一步提升。</w:t>
      </w:r>
      <w:r>
        <w:rPr>
          <w:rFonts w:hint="eastAsia" w:ascii="方正仿宋_GBK" w:hAnsi="方正仿宋_GBK" w:eastAsia="方正仿宋_GBK" w:cs="方正仿宋_GBK"/>
          <w:sz w:val="32"/>
          <w:szCs w:val="32"/>
        </w:rPr>
        <w:t>完成1门国家级课程申报，推荐6门课程参与市级在线开放课程认定，开展校级数字化课程立项工作，在重庆市微课教学比赛中获奖一、二、三等奖各1项；慕课“嗨翻艺术设计创业”已成功在“中国大学MOOC”平台上线，成为重庆市高职院校第一门上线慕课，面向全球开课。</w:t>
      </w:r>
      <w:r>
        <w:rPr>
          <w:rFonts w:hint="eastAsia" w:ascii="方正仿宋_GBK" w:hAnsi="方正仿宋_GBK" w:eastAsia="方正仿宋_GBK" w:cs="方正仿宋_GBK"/>
          <w:b/>
          <w:bCs/>
          <w:sz w:val="32"/>
          <w:szCs w:val="32"/>
        </w:rPr>
        <w:t>六是实训基地建设进一步提档。</w:t>
      </w:r>
      <w:r>
        <w:rPr>
          <w:rFonts w:hint="eastAsia" w:ascii="方正仿宋_GBK" w:hAnsi="方正仿宋_GBK" w:eastAsia="方正仿宋_GBK" w:cs="方正仿宋_GBK"/>
          <w:sz w:val="32"/>
          <w:szCs w:val="32"/>
        </w:rPr>
        <w:t>成功申报2017年市级智能制造共享实训基地，获得市财政建设资金500万元。投入978.45万元开展25个实训室建设、改造升级；投入80万元开展实训基地文化内涵建设。</w:t>
      </w:r>
      <w:r>
        <w:rPr>
          <w:rFonts w:hint="eastAsia" w:ascii="方正仿宋_GBK" w:hAnsi="方正仿宋_GBK" w:eastAsia="方正仿宋_GBK" w:cs="方正仿宋_GBK"/>
          <w:b/>
          <w:bCs/>
          <w:sz w:val="32"/>
          <w:szCs w:val="32"/>
        </w:rPr>
        <w:t>七是实现学生就业创业质量再创新高。</w:t>
      </w:r>
      <w:r>
        <w:rPr>
          <w:rFonts w:hint="eastAsia" w:ascii="方正仿宋_GBK" w:hAnsi="方正仿宋_GBK" w:eastAsia="方正仿宋_GBK" w:cs="方正仿宋_GBK"/>
          <w:sz w:val="32"/>
          <w:szCs w:val="32"/>
        </w:rPr>
        <w:t>建立完善的就业反馈机制，吸引中国工程物理研究院、华为等优质企业到校招聘，为学生提供更加充足而又高质量的就业岗位，年终就业率99.18%。在第三届中国“互联网+”大学生创新创业大赛重庆赛区获奖11项，其中金奖1项；在第十五届“挑战杯”全国大学生课外学术科技作品竞赛重庆赛区中获奖8项，其中特等奖1项；《智慧物流百宝箱》项目进入重庆市2017年“优创优帮”大学生创业扶持计划30强。</w:t>
      </w:r>
    </w:p>
    <w:p>
      <w:pPr>
        <w:spacing w:line="600" w:lineRule="exact"/>
        <w:ind w:firstLine="643" w:firstLineChars="200"/>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（三）深入推进人才队伍建设工作</w:t>
      </w:r>
    </w:p>
    <w:p>
      <w:pPr>
        <w:spacing w:line="600" w:lineRule="exact"/>
        <w:ind w:firstLine="643" w:firstLineChars="200"/>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kern w:val="33"/>
          <w:sz w:val="32"/>
          <w:szCs w:val="32"/>
        </w:rPr>
        <w:t>一是健全师德师风建设长效机制。</w:t>
      </w:r>
      <w:r>
        <w:rPr>
          <w:rFonts w:hint="eastAsia" w:ascii="方正仿宋_GBK" w:hAnsi="方正仿宋_GBK" w:eastAsia="方正仿宋_GBK" w:cs="方正仿宋_GBK"/>
          <w:kern w:val="33"/>
          <w:sz w:val="32"/>
          <w:szCs w:val="32"/>
        </w:rPr>
        <w:t>开展师德师风先进人物评选及典型事迹宣传。加强监督考核，实行师德师风“一票否决”制。</w:t>
      </w:r>
      <w:r>
        <w:rPr>
          <w:rFonts w:hint="eastAsia" w:ascii="方正仿宋_GBK" w:hAnsi="方正仿宋_GBK" w:eastAsia="方正仿宋_GBK" w:cs="方正仿宋_GBK"/>
          <w:b/>
          <w:bCs/>
          <w:kern w:val="33"/>
          <w:sz w:val="32"/>
          <w:szCs w:val="32"/>
        </w:rPr>
        <w:t>二是“引育并举”汇聚人才。</w:t>
      </w:r>
      <w:r>
        <w:rPr>
          <w:rFonts w:hint="eastAsia" w:ascii="方正仿宋_GBK" w:hAnsi="方正仿宋_GBK" w:eastAsia="方正仿宋_GBK" w:cs="方正仿宋_GBK"/>
          <w:sz w:val="32"/>
          <w:szCs w:val="32"/>
          <w:lang w:val="zh-CN"/>
        </w:rPr>
        <w:t>修订并实施高层次人才培养、引进和管理制度，</w:t>
      </w:r>
      <w:r>
        <w:rPr>
          <w:rFonts w:hint="eastAsia" w:ascii="方正仿宋_GBK" w:hAnsi="方正仿宋_GBK" w:eastAsia="方正仿宋_GBK" w:cs="方正仿宋_GBK"/>
          <w:kern w:val="33"/>
          <w:sz w:val="32"/>
          <w:szCs w:val="32"/>
        </w:rPr>
        <w:t>引进高层次人才15</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val="zh-CN"/>
        </w:rPr>
        <w:t>自培新增高级职称人员11人（其中正高职称人员4人）。聘请全国劳模、全国技术能手1人，剪纸工艺技艺大师1人，年画技艺大师1人，行业、科研院所及高校兼职人员高级职称15人。</w:t>
      </w:r>
      <w:r>
        <w:rPr>
          <w:rFonts w:hint="eastAsia" w:ascii="方正仿宋_GBK" w:hAnsi="方正仿宋_GBK" w:eastAsia="方正仿宋_GBK" w:cs="方正仿宋_GBK"/>
          <w:sz w:val="32"/>
          <w:szCs w:val="32"/>
        </w:rPr>
        <w:t>进一步规范公开招聘工作，探索多种用工形式，</w:t>
      </w:r>
      <w:r>
        <w:rPr>
          <w:rFonts w:hint="eastAsia" w:ascii="方正仿宋_GBK" w:hAnsi="方正仿宋_GBK" w:eastAsia="方正仿宋_GBK" w:cs="方正仿宋_GBK"/>
          <w:sz w:val="32"/>
          <w:szCs w:val="32"/>
          <w:lang w:val="zh-CN"/>
        </w:rPr>
        <w:t>新进公开招聘12名，人事代理</w:t>
      </w:r>
      <w:r>
        <w:rPr>
          <w:rFonts w:hint="eastAsia" w:ascii="方正仿宋_GBK" w:hAnsi="方正仿宋_GBK" w:eastAsia="方正仿宋_GBK" w:cs="方正仿宋_GBK"/>
          <w:sz w:val="32"/>
          <w:szCs w:val="32"/>
        </w:rPr>
        <w:t>和</w:t>
      </w:r>
      <w:r>
        <w:rPr>
          <w:rFonts w:hint="eastAsia" w:ascii="方正仿宋_GBK" w:hAnsi="方正仿宋_GBK" w:eastAsia="方正仿宋_GBK" w:cs="方正仿宋_GBK"/>
          <w:sz w:val="32"/>
          <w:szCs w:val="32"/>
          <w:lang w:val="zh-CN"/>
        </w:rPr>
        <w:t>劳务派遣3</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zh-CN"/>
        </w:rPr>
        <w:t>人。</w:t>
      </w:r>
      <w:r>
        <w:rPr>
          <w:rFonts w:hint="eastAsia" w:ascii="方正仿宋_GBK" w:hAnsi="方正仿宋_GBK" w:eastAsia="方正仿宋_GBK" w:cs="方正仿宋_GBK"/>
          <w:b/>
          <w:bCs/>
          <w:color w:val="000000"/>
          <w:kern w:val="0"/>
          <w:sz w:val="32"/>
          <w:szCs w:val="32"/>
        </w:rPr>
        <w:t>三是“搭台唱戏”促进教师能力提升。</w:t>
      </w:r>
      <w:r>
        <w:rPr>
          <w:rFonts w:hint="eastAsia" w:ascii="方正仿宋_GBK" w:hAnsi="方正仿宋_GBK" w:eastAsia="方正仿宋_GBK" w:cs="方正仿宋_GBK"/>
          <w:color w:val="000000"/>
          <w:kern w:val="0"/>
          <w:sz w:val="32"/>
          <w:szCs w:val="32"/>
        </w:rPr>
        <w:t>通过教学名师、技能大师工作室和市级工程中心等平台，培育</w:t>
      </w:r>
      <w:r>
        <w:rPr>
          <w:rFonts w:hint="eastAsia" w:ascii="方正仿宋_GBK" w:hAnsi="方正仿宋_GBK" w:eastAsia="方正仿宋_GBK" w:cs="方正仿宋_GBK"/>
          <w:bCs/>
          <w:sz w:val="32"/>
          <w:szCs w:val="32"/>
        </w:rPr>
        <w:t>1</w:t>
      </w:r>
      <w:r>
        <w:rPr>
          <w:rFonts w:hint="eastAsia" w:ascii="方正仿宋_GBK" w:hAnsi="方正仿宋_GBK" w:eastAsia="方正仿宋_GBK" w:cs="方正仿宋_GBK"/>
          <w:sz w:val="32"/>
          <w:szCs w:val="32"/>
        </w:rPr>
        <w:t>个团队入选教育部首批高校“黄大年式教师团队”，1名教师入选国家“万人计划”教学名师，</w:t>
      </w:r>
      <w:r>
        <w:rPr>
          <w:rFonts w:hint="eastAsia" w:ascii="方正仿宋_GBK" w:hAnsi="方正仿宋_GBK" w:eastAsia="方正仿宋_GBK" w:cs="方正仿宋_GBK"/>
          <w:sz w:val="32"/>
          <w:szCs w:val="32"/>
          <w:lang w:val="zh-CN"/>
        </w:rPr>
        <w:t>1</w:t>
      </w:r>
      <w:r>
        <w:rPr>
          <w:rFonts w:hint="eastAsia" w:ascii="方正仿宋_GBK" w:hAnsi="方正仿宋_GBK" w:eastAsia="方正仿宋_GBK" w:cs="方正仿宋_GBK"/>
          <w:sz w:val="32"/>
          <w:szCs w:val="32"/>
        </w:rPr>
        <w:t>名教师入选</w:t>
      </w:r>
      <w:r>
        <w:rPr>
          <w:rFonts w:hint="eastAsia" w:ascii="方正仿宋_GBK" w:hAnsi="方正仿宋_GBK" w:eastAsia="方正仿宋_GBK" w:cs="方正仿宋_GBK"/>
          <w:sz w:val="32"/>
          <w:szCs w:val="32"/>
          <w:lang w:val="zh-CN"/>
        </w:rPr>
        <w:t>第五批重庆市高校优秀支持计划，</w:t>
      </w:r>
      <w:r>
        <w:rPr>
          <w:rFonts w:hint="eastAsia" w:ascii="方正仿宋_GBK" w:hAnsi="方正仿宋_GBK" w:eastAsia="方正仿宋_GBK" w:cs="方正仿宋_GBK"/>
          <w:sz w:val="32"/>
          <w:szCs w:val="32"/>
        </w:rPr>
        <w:t>新增市级和全国机械行指委技能大师工作室各1个、市级技术能手2人，</w:t>
      </w:r>
      <w:r>
        <w:rPr>
          <w:rFonts w:hint="eastAsia" w:ascii="方正仿宋_GBK" w:hAnsi="方正仿宋_GBK" w:eastAsia="方正仿宋_GBK" w:cs="方正仿宋_GBK"/>
          <w:sz w:val="32"/>
          <w:szCs w:val="32"/>
          <w:lang w:val="zh-CN"/>
        </w:rPr>
        <w:t>培养校级教学名师7人、技能大师4人。</w:t>
      </w:r>
      <w:r>
        <w:rPr>
          <w:rFonts w:hint="eastAsia" w:ascii="方正仿宋_GBK" w:hAnsi="方正仿宋_GBK" w:eastAsia="方正仿宋_GBK" w:cs="方正仿宋_GBK"/>
          <w:b/>
          <w:bCs/>
          <w:sz w:val="32"/>
          <w:szCs w:val="32"/>
        </w:rPr>
        <w:t>四是“腾笼换鸟”优化队伍结构</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kern w:val="0"/>
          <w:sz w:val="32"/>
          <w:szCs w:val="32"/>
        </w:rPr>
        <w:t>顺利完成第七轮机构调整和干部换届及全员聘任工作，新提拔副处级以上领导干部14名，探索干部能上能下机制。1名干部被提拔为市管干部。</w:t>
      </w:r>
      <w:r>
        <w:rPr>
          <w:rFonts w:hint="eastAsia" w:ascii="方正仿宋_GBK" w:hAnsi="方正仿宋_GBK" w:eastAsia="方正仿宋_GBK" w:cs="方正仿宋_GBK"/>
          <w:sz w:val="32"/>
          <w:szCs w:val="32"/>
          <w:lang w:val="zh-CN"/>
        </w:rPr>
        <w:t>指导188人完成专业归队和人才归队工作。</w:t>
      </w:r>
      <w:r>
        <w:rPr>
          <w:rFonts w:hint="eastAsia" w:ascii="方正仿宋_GBK" w:hAnsi="方正仿宋_GBK" w:eastAsia="方正仿宋_GBK" w:cs="方正仿宋_GBK"/>
          <w:b/>
          <w:bCs/>
          <w:sz w:val="32"/>
          <w:szCs w:val="32"/>
        </w:rPr>
        <w:t>五是“统分结合”</w:t>
      </w:r>
      <w:r>
        <w:rPr>
          <w:rFonts w:hint="eastAsia" w:ascii="方正仿宋_GBK" w:hAnsi="方正仿宋_GBK" w:eastAsia="方正仿宋_GBK" w:cs="方正仿宋_GBK"/>
          <w:b/>
          <w:bCs/>
          <w:sz w:val="32"/>
          <w:szCs w:val="32"/>
          <w:lang w:val="zh-CN"/>
        </w:rPr>
        <w:t>培训</w:t>
      </w:r>
      <w:r>
        <w:rPr>
          <w:rFonts w:hint="eastAsia" w:ascii="方正仿宋_GBK" w:hAnsi="方正仿宋_GBK" w:eastAsia="方正仿宋_GBK" w:cs="方正仿宋_GBK"/>
          <w:b/>
          <w:bCs/>
          <w:sz w:val="32"/>
          <w:szCs w:val="32"/>
        </w:rPr>
        <w:t>提升教师职业素质</w:t>
      </w:r>
      <w:r>
        <w:rPr>
          <w:rFonts w:hint="eastAsia" w:ascii="方正仿宋_GBK" w:hAnsi="方正仿宋_GBK" w:eastAsia="方正仿宋_GBK" w:cs="方正仿宋_GBK"/>
          <w:b/>
          <w:bCs/>
          <w:sz w:val="32"/>
          <w:szCs w:val="32"/>
          <w:lang w:val="zh-CN"/>
        </w:rPr>
        <w:t>。</w:t>
      </w:r>
      <w:r>
        <w:rPr>
          <w:rFonts w:hint="eastAsia" w:ascii="方正仿宋_GBK" w:hAnsi="方正仿宋_GBK" w:eastAsia="方正仿宋_GBK" w:cs="方正仿宋_GBK"/>
          <w:sz w:val="32"/>
          <w:szCs w:val="32"/>
          <w:lang w:val="zh-CN"/>
        </w:rPr>
        <w:t>全年</w:t>
      </w:r>
      <w:r>
        <w:rPr>
          <w:rFonts w:hint="eastAsia" w:ascii="方正仿宋_GBK" w:hAnsi="方正仿宋_GBK" w:eastAsia="方正仿宋_GBK" w:cs="方正仿宋_GBK"/>
          <w:sz w:val="32"/>
          <w:szCs w:val="32"/>
        </w:rPr>
        <w:t>组织</w:t>
      </w:r>
      <w:r>
        <w:rPr>
          <w:rFonts w:hint="eastAsia" w:ascii="方正仿宋_GBK" w:hAnsi="方正仿宋_GBK" w:eastAsia="方正仿宋_GBK" w:cs="方正仿宋_GBK"/>
          <w:sz w:val="32"/>
          <w:szCs w:val="32"/>
          <w:lang w:val="zh-CN"/>
        </w:rPr>
        <w:t>各级各类培训420余人次，培训金额近400万元。</w:t>
      </w:r>
      <w:r>
        <w:rPr>
          <w:rFonts w:hint="eastAsia" w:ascii="方正仿宋_GBK" w:hAnsi="方正仿宋_GBK" w:eastAsia="方正仿宋_GBK" w:cs="方正仿宋_GBK"/>
          <w:sz w:val="32"/>
          <w:szCs w:val="32"/>
        </w:rPr>
        <w:t>配足经费</w:t>
      </w:r>
      <w:r>
        <w:rPr>
          <w:rFonts w:hint="eastAsia" w:ascii="方正仿宋_GBK" w:hAnsi="方正仿宋_GBK" w:eastAsia="方正仿宋_GBK" w:cs="方正仿宋_GBK"/>
          <w:sz w:val="32"/>
          <w:szCs w:val="32"/>
          <w:lang w:val="zh-CN"/>
        </w:rPr>
        <w:t>落实教师参加为期40-60天的企业社会实践工作，选派20人次的优秀教师出国（境）研修、访学工作，组织开展校内双语教学</w:t>
      </w:r>
      <w:r>
        <w:rPr>
          <w:rFonts w:hint="eastAsia" w:ascii="方正仿宋_GBK" w:hAnsi="方正仿宋_GBK" w:eastAsia="方正仿宋_GBK" w:cs="方正仿宋_GBK"/>
          <w:sz w:val="32"/>
          <w:szCs w:val="32"/>
        </w:rPr>
        <w:t>培训</w:t>
      </w:r>
      <w:r>
        <w:rPr>
          <w:rFonts w:hint="eastAsia" w:ascii="方正仿宋_GBK" w:hAnsi="方正仿宋_GBK" w:eastAsia="方正仿宋_GBK" w:cs="方正仿宋_GBK"/>
          <w:sz w:val="32"/>
          <w:szCs w:val="32"/>
          <w:lang w:val="zh-CN"/>
        </w:rPr>
        <w:t>25人。</w:t>
      </w:r>
    </w:p>
    <w:p>
      <w:pPr>
        <w:spacing w:line="600" w:lineRule="exact"/>
        <w:ind w:firstLine="643" w:firstLineChars="200"/>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（五）推进应用科研协同创新发展</w:t>
      </w:r>
    </w:p>
    <w:p>
      <w:pPr>
        <w:spacing w:line="600" w:lineRule="exact"/>
        <w:ind w:firstLine="643" w:firstLineChars="200"/>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rPr>
        <w:t>一是完善科技创新平台建设。</w:t>
      </w:r>
      <w:r>
        <w:rPr>
          <w:rFonts w:hint="eastAsia" w:ascii="方正仿宋_GBK" w:hAnsi="方正仿宋_GBK" w:eastAsia="方正仿宋_GBK" w:cs="方正仿宋_GBK"/>
          <w:sz w:val="32"/>
          <w:szCs w:val="32"/>
        </w:rPr>
        <w:t>重庆市汽车动力系统测试工程技术研究中心正式挂牌，成为重庆公办高职院校首家工程技术研究中心，成功立项1个市级科技创新平台。</w:t>
      </w:r>
      <w:r>
        <w:rPr>
          <w:rFonts w:hint="eastAsia" w:ascii="方正仿宋_GBK" w:hAnsi="方正仿宋_GBK" w:eastAsia="方正仿宋_GBK" w:cs="方正仿宋_GBK"/>
          <w:b/>
          <w:bCs/>
          <w:sz w:val="32"/>
          <w:szCs w:val="32"/>
        </w:rPr>
        <w:t>二是积极推动军民融合工作开展。</w:t>
      </w:r>
      <w:r>
        <w:rPr>
          <w:rFonts w:hint="eastAsia" w:ascii="方正仿宋_GBK" w:hAnsi="方正仿宋_GBK" w:eastAsia="方正仿宋_GBK" w:cs="方正仿宋_GBK"/>
          <w:sz w:val="32"/>
          <w:szCs w:val="32"/>
        </w:rPr>
        <w:t>与重庆兴勇实业有限公司共同出资成立了兴勇重工单兵智能装备研究所。</w:t>
      </w:r>
      <w:r>
        <w:rPr>
          <w:rFonts w:hint="eastAsia" w:ascii="方正仿宋_GBK" w:hAnsi="方正仿宋_GBK" w:eastAsia="方正仿宋_GBK" w:cs="方正仿宋_GBK"/>
          <w:b/>
          <w:bCs/>
          <w:sz w:val="32"/>
          <w:szCs w:val="32"/>
        </w:rPr>
        <w:t>三是打造和培育科技创新团队。</w:t>
      </w:r>
      <w:r>
        <w:rPr>
          <w:rFonts w:hint="eastAsia" w:ascii="方正仿宋_GBK" w:hAnsi="方正仿宋_GBK" w:eastAsia="方正仿宋_GBK" w:cs="方正仿宋_GBK"/>
          <w:sz w:val="32"/>
          <w:szCs w:val="32"/>
        </w:rPr>
        <w:t>形成1个市级创新创业团队，3个校级科技创新团队格局，每个团队给予20万经费支持。</w:t>
      </w:r>
      <w:r>
        <w:rPr>
          <w:rFonts w:hint="eastAsia" w:ascii="方正仿宋_GBK" w:hAnsi="方正仿宋_GBK" w:eastAsia="方正仿宋_GBK" w:cs="方正仿宋_GBK"/>
          <w:b/>
          <w:bCs/>
          <w:sz w:val="32"/>
          <w:szCs w:val="32"/>
        </w:rPr>
        <w:t>四是规范科技创新管理。</w:t>
      </w:r>
      <w:r>
        <w:rPr>
          <w:rFonts w:hint="eastAsia" w:ascii="方正仿宋_GBK" w:hAnsi="方正仿宋_GBK" w:eastAsia="方正仿宋_GBK" w:cs="方正仿宋_GBK"/>
          <w:sz w:val="32"/>
          <w:szCs w:val="32"/>
        </w:rPr>
        <w:t>新制定、修订5项科技管理制度，进一步完善学校教职工科研成果在线录入统计考核数据库系统，提升了学校科研管理信息化水平。对校级项目、校外纵向项目进行网络匿名双盲评审和推荐，进一步了提高项目质量和立项率。编辑出版学报4期。完成60个学、协会的管理，其中新增10个。</w:t>
      </w:r>
      <w:r>
        <w:rPr>
          <w:rFonts w:hint="eastAsia" w:ascii="方正仿宋_GBK" w:hAnsi="方正仿宋_GBK" w:eastAsia="方正仿宋_GBK" w:cs="方正仿宋_GBK"/>
          <w:b/>
          <w:bCs/>
          <w:sz w:val="32"/>
          <w:szCs w:val="32"/>
        </w:rPr>
        <w:t>五是实现</w:t>
      </w:r>
      <w:r>
        <w:rPr>
          <w:rFonts w:hint="eastAsia" w:ascii="方正仿宋_GBK" w:hAnsi="方正仿宋_GBK" w:eastAsia="方正仿宋_GBK" w:cs="方正仿宋_GBK"/>
          <w:b/>
          <w:bCs/>
          <w:sz w:val="32"/>
          <w:szCs w:val="32"/>
          <w:lang w:val="zh-CN"/>
        </w:rPr>
        <w:t>科研项目数与经费双增长。</w:t>
      </w:r>
      <w:r>
        <w:rPr>
          <w:rFonts w:hint="eastAsia" w:ascii="方正仿宋_GBK" w:hAnsi="方正仿宋_GBK" w:eastAsia="方正仿宋_GBK" w:cs="方正仿宋_GBK"/>
          <w:sz w:val="32"/>
          <w:szCs w:val="32"/>
          <w:lang w:val="zh-CN"/>
        </w:rPr>
        <w:t>纵向项目立项48项，总经费93.9万元；立项校级及十九大专项项目91项，总经费93.4万元；横向项目14项，项目到账144.27万元；合计到账391.57万元。授权专利198项（其中发明16项）；发表论文695篇（其中核心131篇，SCI6篇）；出版专著及教材67部（其中专著33部）。</w:t>
      </w:r>
    </w:p>
    <w:p>
      <w:pPr>
        <w:spacing w:line="600" w:lineRule="exact"/>
        <w:ind w:firstLine="643" w:firstLineChars="200"/>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（六）深度产教融合促进产学研协同发展</w:t>
      </w:r>
    </w:p>
    <w:p>
      <w:pPr>
        <w:pStyle w:val="3"/>
        <w:tabs>
          <w:tab w:val="left" w:pos="3822"/>
        </w:tabs>
        <w:spacing w:line="60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一是推进职教集团规范运营。</w:t>
      </w:r>
      <w:r>
        <w:rPr>
          <w:rFonts w:hint="eastAsia" w:ascii="方正仿宋_GBK" w:hAnsi="方正仿宋_GBK" w:eastAsia="方正仿宋_GBK" w:cs="方正仿宋_GBK"/>
          <w:sz w:val="32"/>
          <w:szCs w:val="32"/>
        </w:rPr>
        <w:t>成功召开机械智能装备制造（西南）职业教育集团和重庆智能制造职教集团2017工作年会，增补2所院校为集团副理事长单位，改选了集团秘书处秘书长。学校职教集团案例被全国集团化办学指导办公室选为年度报告案例。</w:t>
      </w:r>
      <w:r>
        <w:rPr>
          <w:rFonts w:hint="eastAsia" w:ascii="方正仿宋_GBK" w:hAnsi="方正仿宋_GBK" w:eastAsia="方正仿宋_GBK" w:cs="方正仿宋_GBK"/>
          <w:b/>
          <w:bCs/>
          <w:sz w:val="32"/>
          <w:szCs w:val="32"/>
        </w:rPr>
        <w:t>二是整合优质合作企业资源。</w:t>
      </w:r>
      <w:r>
        <w:rPr>
          <w:rFonts w:hint="eastAsia" w:ascii="方正仿宋_GBK" w:hAnsi="方正仿宋_GBK" w:eastAsia="方正仿宋_GBK" w:cs="方正仿宋_GBK"/>
          <w:sz w:val="32"/>
          <w:szCs w:val="32"/>
        </w:rPr>
        <w:t>新增ABB、华为、中软国际、重庆机场集团等10余家优质校企合作单位，为学校高质量人才培养提供优质支撑。</w:t>
      </w:r>
      <w:r>
        <w:rPr>
          <w:rFonts w:hint="eastAsia" w:ascii="方正仿宋_GBK" w:hAnsi="方正仿宋_GBK" w:eastAsia="方正仿宋_GBK" w:cs="方正仿宋_GBK"/>
          <w:b/>
          <w:sz w:val="32"/>
          <w:szCs w:val="32"/>
        </w:rPr>
        <w:t>三是用好“互联网+”创新产教融合。</w:t>
      </w:r>
      <w:r>
        <w:rPr>
          <w:rFonts w:hint="eastAsia" w:ascii="方正仿宋_GBK" w:hAnsi="方正仿宋_GBK" w:eastAsia="方正仿宋_GBK" w:cs="方正仿宋_GBK"/>
          <w:sz w:val="32"/>
          <w:szCs w:val="32"/>
        </w:rPr>
        <w:t>积极与渝北区科委对接，学校成为渝北科技创新卷接卷机构，成功注册“网店”并对外服务，首期服务费23.16万元已到帐。完成学校“产教融合发展研究中心”网站建设，搭建产教融合发展网络窗口。</w:t>
      </w:r>
    </w:p>
    <w:p>
      <w:pPr>
        <w:spacing w:line="600" w:lineRule="exact"/>
        <w:ind w:firstLine="643" w:firstLineChars="200"/>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（七）全面推进国际合作与交流提升国际影响力</w:t>
      </w:r>
    </w:p>
    <w:p>
      <w:pPr>
        <w:tabs>
          <w:tab w:val="left" w:pos="180"/>
        </w:tabs>
        <w:spacing w:line="60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一是推动全市高职院校国际合作交流。</w:t>
      </w:r>
      <w:r>
        <w:rPr>
          <w:rFonts w:hint="eastAsia" w:ascii="方正仿宋_GBK" w:hAnsi="方正仿宋_GBK" w:eastAsia="方正仿宋_GBK" w:cs="方正仿宋_GBK"/>
          <w:sz w:val="32"/>
          <w:szCs w:val="32"/>
        </w:rPr>
        <w:t>发挥重庆高职国际合作联盟理事长单位作用，牵头举办重庆高职院校国际合作项目洽谈会和中澳职业教育与培训项目可持续发展座谈会，牵头成立重庆高职院校中外合作办学咨询评议委员会，牵头接待泰国高职院校校长代表团，牵头制定2018-2020年重庆高水平职教师资海外提升计划。</w:t>
      </w:r>
      <w:r>
        <w:rPr>
          <w:rFonts w:hint="eastAsia" w:ascii="方正仿宋_GBK" w:hAnsi="方正仿宋_GBK" w:eastAsia="方正仿宋_GBK" w:cs="方正仿宋_GBK"/>
          <w:b/>
          <w:bCs/>
          <w:sz w:val="32"/>
          <w:szCs w:val="32"/>
        </w:rPr>
        <w:t>二是实施中外合作办学。</w:t>
      </w:r>
      <w:r>
        <w:rPr>
          <w:rFonts w:hint="eastAsia" w:ascii="方正仿宋_GBK" w:hAnsi="方正仿宋_GBK" w:eastAsia="方正仿宋_GBK" w:cs="方正仿宋_GBK"/>
          <w:sz w:val="32"/>
          <w:szCs w:val="32"/>
        </w:rPr>
        <w:t>与加拿大北方应用理工学院开展的合作办学项目，两届招生达111人。新增申报中外合作办学项目1个。</w:t>
      </w:r>
      <w:r>
        <w:rPr>
          <w:rFonts w:hint="eastAsia" w:ascii="方正仿宋_GBK" w:hAnsi="方正仿宋_GBK" w:eastAsia="方正仿宋_GBK" w:cs="方正仿宋_GBK"/>
          <w:b/>
          <w:sz w:val="32"/>
          <w:szCs w:val="32"/>
        </w:rPr>
        <w:t>三是</w:t>
      </w:r>
      <w:r>
        <w:rPr>
          <w:rFonts w:hint="eastAsia" w:ascii="方正仿宋_GBK" w:hAnsi="方正仿宋_GBK" w:eastAsia="方正仿宋_GBK" w:cs="方正仿宋_GBK"/>
          <w:b/>
          <w:bCs/>
          <w:sz w:val="32"/>
          <w:szCs w:val="32"/>
        </w:rPr>
        <w:t>加强师资国际交流研修。</w:t>
      </w:r>
      <w:r>
        <w:rPr>
          <w:rFonts w:hint="eastAsia" w:ascii="方正仿宋_GBK" w:hAnsi="方正仿宋_GBK" w:eastAsia="方正仿宋_GBK" w:cs="方正仿宋_GBK"/>
          <w:sz w:val="32"/>
          <w:szCs w:val="32"/>
        </w:rPr>
        <w:t>组织实施师资出国（境）研修达31人，聘请外专外教9人。</w:t>
      </w:r>
      <w:r>
        <w:rPr>
          <w:rFonts w:hint="eastAsia" w:ascii="方正仿宋_GBK" w:hAnsi="方正仿宋_GBK" w:eastAsia="方正仿宋_GBK" w:cs="方正仿宋_GBK"/>
          <w:b/>
          <w:sz w:val="32"/>
          <w:szCs w:val="32"/>
        </w:rPr>
        <w:t>四是促进学生交流互访。</w:t>
      </w:r>
      <w:r>
        <w:rPr>
          <w:rFonts w:hint="eastAsia" w:ascii="方正仿宋_GBK" w:hAnsi="方正仿宋_GBK" w:eastAsia="方正仿宋_GBK" w:cs="方正仿宋_GBK"/>
          <w:sz w:val="32"/>
          <w:szCs w:val="32"/>
        </w:rPr>
        <w:t>外派学生出国（境）游学、交换学习等76人次，接收来自国外高校来校进修、游学学生64人次。</w:t>
      </w:r>
      <w:r>
        <w:rPr>
          <w:rFonts w:hint="eastAsia" w:ascii="方正仿宋_GBK" w:hAnsi="方正仿宋_GBK" w:eastAsia="方正仿宋_GBK" w:cs="方正仿宋_GBK"/>
          <w:b/>
          <w:sz w:val="32"/>
          <w:szCs w:val="32"/>
        </w:rPr>
        <w:t>五是</w:t>
      </w:r>
      <w:r>
        <w:rPr>
          <w:rFonts w:hint="eastAsia" w:ascii="方正仿宋_GBK" w:hAnsi="方正仿宋_GBK" w:eastAsia="方正仿宋_GBK" w:cs="方正仿宋_GBK"/>
          <w:b/>
          <w:bCs/>
          <w:sz w:val="32"/>
          <w:szCs w:val="32"/>
        </w:rPr>
        <w:t>助推企业境外发展。</w:t>
      </w:r>
      <w:r>
        <w:rPr>
          <w:rFonts w:hint="eastAsia" w:ascii="方正仿宋_GBK" w:hAnsi="方正仿宋_GBK" w:eastAsia="方正仿宋_GBK" w:cs="方正仿宋_GBK"/>
          <w:sz w:val="32"/>
          <w:szCs w:val="32"/>
        </w:rPr>
        <w:t>建立埃塞尔比亚海外人才培养基地并对当地员工开展技术培训及服务，非全日制国（境）外人员培训人数达25人。</w:t>
      </w:r>
      <w:r>
        <w:rPr>
          <w:rFonts w:hint="eastAsia" w:ascii="方正仿宋_GBK" w:hAnsi="方正仿宋_GBK" w:eastAsia="方正仿宋_GBK" w:cs="方正仿宋_GBK"/>
          <w:b/>
          <w:sz w:val="32"/>
          <w:szCs w:val="32"/>
        </w:rPr>
        <w:t>六是吸引国外学生来校留学。</w:t>
      </w:r>
      <w:r>
        <w:rPr>
          <w:rFonts w:hint="eastAsia" w:ascii="方正仿宋_GBK" w:hAnsi="方正仿宋_GBK" w:eastAsia="方正仿宋_GBK" w:cs="方正仿宋_GBK"/>
          <w:sz w:val="32"/>
          <w:szCs w:val="32"/>
        </w:rPr>
        <w:t>制作学校英文网页并完善学校相关英文宣传资料。确定47个留学生招收专业。建设4个来华留学特色专业和2个来华留学全英文授课专业，开发全英文授课课程6个。</w:t>
      </w:r>
    </w:p>
    <w:p>
      <w:pPr>
        <w:spacing w:line="600" w:lineRule="exact"/>
        <w:ind w:firstLine="643" w:firstLineChars="200"/>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（八）树立继续教育与培训社会服务品牌</w:t>
      </w:r>
    </w:p>
    <w:p>
      <w:pPr>
        <w:pStyle w:val="3"/>
        <w:tabs>
          <w:tab w:val="left" w:pos="3822"/>
        </w:tabs>
        <w:spacing w:line="60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一是加强职业技能培训。</w:t>
      </w:r>
      <w:r>
        <w:rPr>
          <w:rFonts w:hint="eastAsia" w:ascii="方正仿宋_GBK" w:hAnsi="方正仿宋_GBK" w:eastAsia="方正仿宋_GBK" w:cs="方正仿宋_GBK"/>
          <w:sz w:val="32"/>
          <w:szCs w:val="32"/>
        </w:rPr>
        <w:t>开展各类继续教育项目近40项，服务人数近5000人，创收987.01万元。</w:t>
      </w:r>
      <w:r>
        <w:rPr>
          <w:rFonts w:hint="eastAsia" w:ascii="方正仿宋_GBK" w:hAnsi="方正仿宋_GBK" w:eastAsia="方正仿宋_GBK" w:cs="方正仿宋_GBK"/>
          <w:b/>
          <w:sz w:val="32"/>
          <w:szCs w:val="32"/>
        </w:rPr>
        <w:t>二是狠抓社会服务。</w:t>
      </w:r>
      <w:r>
        <w:rPr>
          <w:rFonts w:hint="eastAsia" w:ascii="方正仿宋_GBK" w:hAnsi="方正仿宋_GBK" w:eastAsia="方正仿宋_GBK" w:cs="方正仿宋_GBK"/>
          <w:sz w:val="32"/>
          <w:szCs w:val="32"/>
        </w:rPr>
        <w:t>围绕学历继续教育、非学历继续教育、承办技能大赛、技术服务、职业技能鉴定、后勤服务与公益性社会服务七大方面，全校总计服务3.03万人次、32.55万人日，创收1690.44万元。</w:t>
      </w:r>
      <w:r>
        <w:rPr>
          <w:rFonts w:hint="eastAsia" w:ascii="方正仿宋_GBK" w:hAnsi="方正仿宋_GBK" w:eastAsia="方正仿宋_GBK" w:cs="方正仿宋_GBK"/>
          <w:b/>
          <w:sz w:val="32"/>
          <w:szCs w:val="32"/>
        </w:rPr>
        <w:t>三是提升服务平台。</w:t>
      </w:r>
      <w:r>
        <w:rPr>
          <w:rFonts w:hint="eastAsia" w:ascii="方正仿宋_GBK" w:hAnsi="方正仿宋_GBK" w:eastAsia="方正仿宋_GBK" w:cs="方正仿宋_GBK"/>
          <w:sz w:val="32"/>
          <w:szCs w:val="32"/>
        </w:rPr>
        <w:t>获批为“国家级高技能人才培训基地”“中华全国总工会职工培训基地”，被评为“全国优秀继续教育院校”。</w:t>
      </w:r>
      <w:r>
        <w:rPr>
          <w:rFonts w:hint="eastAsia" w:ascii="方正仿宋_GBK" w:hAnsi="方正仿宋_GBK" w:eastAsia="方正仿宋_GBK" w:cs="方正仿宋_GBK"/>
          <w:b/>
          <w:bCs/>
          <w:sz w:val="32"/>
          <w:szCs w:val="32"/>
        </w:rPr>
        <w:t>四是深入开展职业技能鉴定。</w:t>
      </w:r>
      <w:r>
        <w:rPr>
          <w:rFonts w:hint="eastAsia" w:ascii="方正仿宋_GBK" w:hAnsi="方正仿宋_GBK" w:eastAsia="方正仿宋_GBK" w:cs="方正仿宋_GBK"/>
          <w:sz w:val="32"/>
          <w:szCs w:val="32"/>
        </w:rPr>
        <w:t>完成2604人次的技能鉴定工作，职业技能鉴定收入 62.68万元。新增数字图像工程师、平面设计师等7种行业证书的认证。</w:t>
      </w:r>
      <w:r>
        <w:rPr>
          <w:rFonts w:hint="eastAsia" w:ascii="方正仿宋_GBK" w:hAnsi="方正仿宋_GBK" w:eastAsia="方正仿宋_GBK" w:cs="方正仿宋_GBK"/>
          <w:b/>
          <w:sz w:val="32"/>
          <w:szCs w:val="32"/>
        </w:rPr>
        <w:t>五是发力精准扶贫工作。</w:t>
      </w:r>
      <w:r>
        <w:rPr>
          <w:rFonts w:hint="eastAsia" w:ascii="方正仿宋_GBK" w:hAnsi="方正仿宋_GBK" w:eastAsia="方正仿宋_GBK" w:cs="方正仿宋_GBK"/>
          <w:sz w:val="32"/>
          <w:szCs w:val="32"/>
        </w:rPr>
        <w:t>对口帮扶巫溪县天元乡，建立扶贫与扶智的相结合帮扶方案，累积投入资金近80万元。投入1914.87万元开展校内奖、助、贷、勤、免、补等资助12378人次。</w:t>
      </w:r>
    </w:p>
    <w:p>
      <w:pPr>
        <w:spacing w:line="600" w:lineRule="exact"/>
        <w:ind w:firstLine="643" w:firstLineChars="200"/>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（九）践行社会主义核心价值观推动校园文化建设</w:t>
      </w:r>
    </w:p>
    <w:p>
      <w:pPr>
        <w:adjustRightInd w:val="0"/>
        <w:spacing w:line="60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一是</w:t>
      </w:r>
      <w:r>
        <w:rPr>
          <w:rFonts w:hint="eastAsia" w:ascii="方正仿宋_GBK" w:hAnsi="方正仿宋_GBK" w:eastAsia="方正仿宋_GBK" w:cs="方正仿宋_GBK"/>
          <w:b/>
          <w:bCs/>
          <w:sz w:val="32"/>
          <w:szCs w:val="32"/>
        </w:rPr>
        <w:t>打造重工品牌文化。</w:t>
      </w:r>
      <w:r>
        <w:rPr>
          <w:rFonts w:hint="eastAsia" w:ascii="方正仿宋_GBK" w:hAnsi="方正仿宋_GBK" w:eastAsia="方正仿宋_GBK" w:cs="方正仿宋_GBK"/>
          <w:sz w:val="32"/>
          <w:szCs w:val="32"/>
        </w:rPr>
        <w:t>将工业文化、职业文化、大学文化、传统文化、自然文化深度融合，着力塑造和弘扬重工精神，开展“巴渝匠艺园”建设方案论证工作，实施图书馆环境改造升级工程，推动校园文化建设品质与特色建设。成立“重工国旗班”，加强爱国主义教育，开展“与信仰对话”等主题理想信念教育。</w:t>
      </w:r>
      <w:r>
        <w:rPr>
          <w:rFonts w:hint="eastAsia" w:ascii="方正仿宋_GBK" w:hAnsi="方正仿宋_GBK" w:eastAsia="方正仿宋_GBK" w:cs="方正仿宋_GBK"/>
          <w:b/>
          <w:sz w:val="32"/>
          <w:szCs w:val="32"/>
        </w:rPr>
        <w:t>二是注重宣传营造良好舆论氛围。</w:t>
      </w:r>
      <w:r>
        <w:rPr>
          <w:rFonts w:hint="eastAsia" w:ascii="方正仿宋_GBK" w:hAnsi="方正仿宋_GBK" w:eastAsia="方正仿宋_GBK" w:cs="方正仿宋_GBK"/>
          <w:bCs/>
          <w:sz w:val="32"/>
          <w:szCs w:val="32"/>
        </w:rPr>
        <w:t>全年</w:t>
      </w:r>
      <w:r>
        <w:rPr>
          <w:rFonts w:hint="eastAsia" w:ascii="方正仿宋_GBK" w:hAnsi="方正仿宋_GBK" w:eastAsia="方正仿宋_GBK" w:cs="方正仿宋_GBK"/>
          <w:sz w:val="32"/>
          <w:szCs w:val="32"/>
        </w:rPr>
        <w:t>推出新闻稿件近400篇，各大媒体正面报道100余篇。推出《工成于思，业精于勤》和《巴渝工匠》2部学校文化建设特色电视宣传专题片，并在重庆市电视台播放，在市教委政务信息上报工作中，全年名列高职第一名，多种形式的宣传报道，营造出了良好的舆论氛围。三</w:t>
      </w:r>
      <w:r>
        <w:rPr>
          <w:rFonts w:hint="eastAsia" w:ascii="方正仿宋_GBK" w:hAnsi="方正仿宋_GBK" w:eastAsia="方正仿宋_GBK" w:cs="方正仿宋_GBK"/>
          <w:b/>
          <w:sz w:val="32"/>
          <w:szCs w:val="32"/>
        </w:rPr>
        <w:t>是开展丰富多彩的精品学生活动。</w:t>
      </w:r>
      <w:r>
        <w:rPr>
          <w:rFonts w:hint="eastAsia" w:ascii="方正仿宋_GBK" w:hAnsi="方正仿宋_GBK" w:eastAsia="方正仿宋_GBK" w:cs="方正仿宋_GBK"/>
          <w:sz w:val="32"/>
          <w:szCs w:val="32"/>
        </w:rPr>
        <w:t>举办“青春喜迎十九大，不忘初心跟党走”“复兴强国梦，我的中国梦”等系列专题活动110余场。牵头承办了重庆市高职院校“学生说学”活动，并获得优秀组织奖。</w:t>
      </w:r>
      <w:r>
        <w:rPr>
          <w:rFonts w:hint="eastAsia" w:ascii="方正仿宋_GBK" w:hAnsi="方正仿宋_GBK" w:eastAsia="方正仿宋_GBK" w:cs="方正仿宋_GBK"/>
          <w:b/>
          <w:sz w:val="32"/>
          <w:szCs w:val="32"/>
        </w:rPr>
        <w:t>四是构建立体多维学生文化活动新格局。</w:t>
      </w:r>
      <w:r>
        <w:rPr>
          <w:rFonts w:hint="eastAsia" w:ascii="方正仿宋_GBK" w:hAnsi="方正仿宋_GBK" w:eastAsia="方正仿宋_GBK" w:cs="方正仿宋_GBK"/>
          <w:sz w:val="32"/>
          <w:szCs w:val="32"/>
        </w:rPr>
        <w:t>大力支持学生社团和志愿者活动，努力构建“学校活动精品化、院部活动特色化、社团活动专业化”的立体多维校园文化活动新格局。组织500名志愿者，参与机场演练，为机场T3航站楼顺利运营做出积极贡献。</w:t>
      </w:r>
      <w:r>
        <w:rPr>
          <w:rFonts w:hint="eastAsia" w:ascii="方正仿宋_GBK" w:hAnsi="方正仿宋_GBK" w:eastAsia="方正仿宋_GBK" w:cs="方正仿宋_GBK"/>
          <w:b/>
          <w:sz w:val="32"/>
          <w:szCs w:val="32"/>
        </w:rPr>
        <w:t>五是营造弘扬中国传统文化的良好氛围。</w:t>
      </w:r>
      <w:r>
        <w:rPr>
          <w:rFonts w:hint="eastAsia" w:ascii="方正仿宋_GBK" w:hAnsi="方正仿宋_GBK" w:eastAsia="方正仿宋_GBK" w:cs="方正仿宋_GBK"/>
          <w:bCs/>
          <w:sz w:val="32"/>
          <w:szCs w:val="32"/>
        </w:rPr>
        <w:t>积极组织优秀传统文化进校园活动，组织</w:t>
      </w:r>
      <w:r>
        <w:rPr>
          <w:rFonts w:hint="eastAsia" w:ascii="方正仿宋_GBK" w:hAnsi="方正仿宋_GBK" w:eastAsia="方正仿宋_GBK" w:cs="方正仿宋_GBK"/>
          <w:sz w:val="32"/>
          <w:szCs w:val="32"/>
        </w:rPr>
        <w:t>开展戏曲进校园、国学知识讲座、中国文学名著研读等活动20余场</w:t>
      </w:r>
      <w:r>
        <w:rPr>
          <w:rFonts w:hint="eastAsia" w:ascii="方正仿宋_GBK" w:hAnsi="方正仿宋_GBK" w:eastAsia="方正仿宋_GBK" w:cs="方正仿宋_GBK"/>
          <w:color w:val="FF0000"/>
          <w:sz w:val="32"/>
          <w:szCs w:val="32"/>
        </w:rPr>
        <w:t>。</w:t>
      </w:r>
      <w:r>
        <w:rPr>
          <w:rFonts w:hint="eastAsia" w:ascii="方正仿宋_GBK" w:hAnsi="方正仿宋_GBK" w:eastAsia="方正仿宋_GBK" w:cs="方正仿宋_GBK"/>
          <w:b/>
          <w:bCs/>
          <w:sz w:val="32"/>
          <w:szCs w:val="32"/>
        </w:rPr>
        <w:t>六是实施共青团改革。</w:t>
      </w:r>
      <w:r>
        <w:rPr>
          <w:rFonts w:hint="eastAsia" w:ascii="方正仿宋_GBK" w:eastAsia="方正仿宋_GBK"/>
          <w:sz w:val="32"/>
          <w:szCs w:val="32"/>
        </w:rPr>
        <w:t>顺利召开学校第三次团代会和学代会。获重庆市共青团工作先进集体、重庆市十佳学生会称号。</w:t>
      </w:r>
      <w:r>
        <w:rPr>
          <w:rFonts w:hint="eastAsia" w:ascii="方正仿宋_GBK" w:hAnsi="方正仿宋_GBK" w:eastAsia="方正仿宋_GBK" w:cs="方正仿宋_GBK"/>
          <w:sz w:val="32"/>
          <w:szCs w:val="32"/>
        </w:rPr>
        <w:t>学校成为教育部职业院校文化素质教育指导委员会副主任委员单位、校园文化建设专指委主任委员单位，让学校在全国职业院校校园文化建设中更有话语权。</w:t>
      </w:r>
    </w:p>
    <w:p>
      <w:pPr>
        <w:spacing w:line="600" w:lineRule="exact"/>
        <w:ind w:firstLine="643" w:firstLineChars="200"/>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（十）顺利推进平安和谐校园建设</w:t>
      </w:r>
    </w:p>
    <w:p>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一是严守安全稳定防线。</w:t>
      </w:r>
      <w:r>
        <w:rPr>
          <w:rFonts w:hint="eastAsia" w:ascii="方正仿宋_GBK" w:hAnsi="方正仿宋_GBK" w:eastAsia="方正仿宋_GBK" w:cs="方正仿宋_GBK"/>
          <w:sz w:val="32"/>
          <w:szCs w:val="32"/>
        </w:rPr>
        <w:t>完成全校监控设施三期建设，学校所有重点部位、公共区域实现安全技防设施全覆盖。完善校院二级学生安全维稳联动机制，成立应急处置中心。学校被重庆市委教育工委单位评为2017年度高校安全稳定工作先进集体。</w:t>
      </w:r>
      <w:r>
        <w:rPr>
          <w:rFonts w:hint="eastAsia" w:ascii="方正仿宋_GBK" w:hAnsi="方正仿宋_GBK" w:eastAsia="方正仿宋_GBK" w:cs="方正仿宋_GBK"/>
          <w:b/>
          <w:bCs/>
          <w:sz w:val="32"/>
          <w:szCs w:val="32"/>
        </w:rPr>
        <w:t>二是稳步推进“智慧校园”建设。</w:t>
      </w:r>
      <w:r>
        <w:rPr>
          <w:rFonts w:hint="eastAsia" w:ascii="方正仿宋_GBK" w:hAnsi="方正仿宋_GBK" w:eastAsia="方正仿宋_GBK" w:cs="方正仿宋_GBK"/>
          <w:sz w:val="32"/>
          <w:szCs w:val="32"/>
        </w:rPr>
        <w:t>已完成智慧校园一卡通系统升级项目，公寓大厅门禁闸机建设投入运行。</w:t>
      </w:r>
      <w:r>
        <w:rPr>
          <w:rFonts w:hint="eastAsia" w:ascii="方正仿宋_GBK" w:hAnsi="方正仿宋_GBK" w:eastAsia="方正仿宋_GBK" w:cs="方正仿宋_GBK"/>
          <w:b/>
          <w:sz w:val="32"/>
          <w:szCs w:val="32"/>
        </w:rPr>
        <w:t>三是严格规范财务资产管理。</w:t>
      </w:r>
      <w:r>
        <w:rPr>
          <w:rFonts w:hint="eastAsia" w:ascii="方正仿宋_GBK" w:hAnsi="方正仿宋_GBK" w:eastAsia="方正仿宋_GBK" w:cs="方正仿宋_GBK"/>
          <w:sz w:val="32"/>
          <w:szCs w:val="32"/>
        </w:rPr>
        <w:t>全年创收31101万元。严格执行财务、资产管理法律法规，加快财务系统信息化建设。不断提升财务管理水平，合理合法降低个税缴纳金额，开源节流切实增加教职工收入。完成36个专项资金的绩效评价工作，组织集中招标采购100余批次90项，实施网上分散和电子采购项目160批次，无一例违规违纪行为。</w:t>
      </w:r>
      <w:r>
        <w:rPr>
          <w:rFonts w:hint="eastAsia" w:ascii="方正仿宋_GBK" w:hAnsi="方正仿宋_GBK" w:eastAsia="方正仿宋_GBK" w:cs="方正仿宋_GBK"/>
          <w:b/>
          <w:bCs/>
          <w:sz w:val="32"/>
          <w:szCs w:val="32"/>
        </w:rPr>
        <w:t>四是让职工共享学校发展成果。</w:t>
      </w:r>
      <w:r>
        <w:rPr>
          <w:rFonts w:hint="eastAsia" w:ascii="方正仿宋_GBK" w:hAnsi="方正仿宋_GBK" w:eastAsia="方正仿宋_GBK" w:cs="方正仿宋_GBK"/>
          <w:sz w:val="32"/>
          <w:szCs w:val="32"/>
        </w:rPr>
        <w:t>积极解决教职工子女入学、青年教师住房困难等问题，兑现离退休教职工政策，落实教职工福利政策，切实为师生谋福祉。</w:t>
      </w:r>
      <w:r>
        <w:rPr>
          <w:rFonts w:hint="eastAsia" w:ascii="方正仿宋_GBK" w:hAnsi="方正仿宋_GBK" w:eastAsia="方正仿宋_GBK" w:cs="方正仿宋_GBK"/>
          <w:b/>
          <w:sz w:val="32"/>
          <w:szCs w:val="32"/>
        </w:rPr>
        <w:t>五是做好基建后勤服务保障。</w:t>
      </w:r>
      <w:r>
        <w:rPr>
          <w:rFonts w:hint="eastAsia" w:ascii="方正仿宋_GBK" w:hAnsi="方正仿宋_GBK" w:eastAsia="方正仿宋_GBK" w:cs="方正仿宋_GBK"/>
          <w:sz w:val="32"/>
          <w:szCs w:val="32"/>
        </w:rPr>
        <w:t>持续改善用餐环境和伙食质量，推进学校体育馆、游泳池、学生宿舍E栋、食堂二期工程等基础设施建设，改革耗材供应模式，加快采购执行进度，提升办公服务品质。后勤管理各项收入达到473万元，同比增收68万元；探索节能管理机制和模式，人均综合能耗同比下降5.8%。</w:t>
      </w:r>
    </w:p>
    <w:p>
      <w:pPr>
        <w:adjustRightInd w:val="0"/>
        <w:snapToGrid w:val="0"/>
        <w:spacing w:line="600" w:lineRule="exact"/>
        <w:ind w:firstLine="663" w:firstLineChars="200"/>
        <w:rPr>
          <w:rFonts w:eastAsia="方正黑体_GBK"/>
          <w:b/>
          <w:bCs/>
          <w:color w:val="000000"/>
          <w:sz w:val="33"/>
          <w:szCs w:val="33"/>
        </w:rPr>
      </w:pPr>
      <w:r>
        <w:rPr>
          <w:rFonts w:eastAsia="方正黑体_GBK"/>
          <w:b/>
          <w:bCs/>
          <w:color w:val="000000"/>
          <w:sz w:val="33"/>
          <w:szCs w:val="33"/>
        </w:rPr>
        <w:t>三、</w:t>
      </w:r>
      <w:r>
        <w:rPr>
          <w:rFonts w:hint="eastAsia" w:eastAsia="方正黑体_GBK"/>
          <w:b/>
          <w:bCs/>
          <w:color w:val="000000"/>
          <w:sz w:val="33"/>
          <w:szCs w:val="33"/>
        </w:rPr>
        <w:t>存在的不足和</w:t>
      </w:r>
      <w:r>
        <w:rPr>
          <w:rFonts w:eastAsia="方正黑体_GBK"/>
          <w:b/>
          <w:bCs/>
          <w:color w:val="000000"/>
          <w:sz w:val="33"/>
          <w:szCs w:val="33"/>
        </w:rPr>
        <w:t>下步工作打算</w:t>
      </w:r>
    </w:p>
    <w:p>
      <w:pPr>
        <w:snapToGrid w:val="0"/>
        <w:spacing w:line="60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尽管2017年，我们在各领域都取得了丰硕的成果，但对照中央和市委的要求，学校在深化教育综合改革，创新管理体制机制，激发办学活力，</w:t>
      </w:r>
      <w:r>
        <w:rPr>
          <w:rFonts w:hint="eastAsia" w:ascii="方正仿宋_GBK" w:hAnsi="方正仿宋_GBK" w:eastAsia="方正仿宋_GBK" w:cs="方正仿宋_GBK"/>
          <w:sz w:val="32"/>
          <w:szCs w:val="32"/>
        </w:rPr>
        <w:t>推动</w:t>
      </w:r>
      <w:r>
        <w:rPr>
          <w:rFonts w:hint="eastAsia" w:ascii="方正仿宋_GBK" w:hAnsi="方正仿宋_GBK" w:eastAsia="方正仿宋_GBK" w:cs="方正仿宋_GBK"/>
          <w:color w:val="000000"/>
          <w:sz w:val="32"/>
          <w:szCs w:val="32"/>
        </w:rPr>
        <w:t>产教融合、校企合作等方面，还有一定的差距。但学校党政班子，将秉承“不需扬鞭自奋蹄”的精神，继续团结带领全校师生员工，</w:t>
      </w:r>
      <w:r>
        <w:rPr>
          <w:rFonts w:ascii="方正仿宋_GBK" w:hAnsi="方正仿宋_GBK" w:eastAsia="方正仿宋_GBK" w:cs="方正仿宋_GBK"/>
          <w:color w:val="000000"/>
          <w:sz w:val="32"/>
          <w:szCs w:val="32"/>
        </w:rPr>
        <w:t>坚决落实中央、市委的部署和市委教育工委的安排，落实全面从严治党责任，牢固树立“四个意识”，增强“四个自信”，自觉地维护以习近平同志为核心的党中央的权威和集中统一领导</w:t>
      </w: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全面</w:t>
      </w:r>
      <w:r>
        <w:rPr>
          <w:rFonts w:hint="eastAsia" w:ascii="方正仿宋_GBK" w:hAnsi="方正仿宋_GBK" w:eastAsia="方正仿宋_GBK" w:cs="方正仿宋_GBK"/>
          <w:color w:val="000000"/>
          <w:sz w:val="32"/>
          <w:szCs w:val="32"/>
        </w:rPr>
        <w:t>学习宣传</w:t>
      </w:r>
      <w:r>
        <w:rPr>
          <w:rFonts w:ascii="方正仿宋_GBK" w:hAnsi="方正仿宋_GBK" w:eastAsia="方正仿宋_GBK" w:cs="方正仿宋_GBK"/>
          <w:color w:val="000000"/>
          <w:sz w:val="32"/>
          <w:szCs w:val="32"/>
        </w:rPr>
        <w:t>贯彻落实党的十九大精神</w:t>
      </w:r>
      <w:r>
        <w:rPr>
          <w:rFonts w:hint="eastAsia" w:ascii="方正仿宋_GBK" w:hAnsi="方正仿宋_GBK" w:eastAsia="方正仿宋_GBK" w:cs="方正仿宋_GBK"/>
          <w:color w:val="000000"/>
          <w:sz w:val="32"/>
          <w:szCs w:val="32"/>
        </w:rPr>
        <w:t>和市委五届三次全会精神，谋划好优质校项目建设、2018年党政工作要点制定和学校第二次党代会精神落实工作，推动学校内涵式发展、均衡发展。</w:t>
      </w:r>
    </w:p>
    <w:p>
      <w:pPr>
        <w:pStyle w:val="2"/>
        <w:rPr>
          <w:rFonts w:hint="eastAsia" w:eastAsia="方正仿宋_GBK"/>
        </w:rPr>
      </w:pPr>
    </w:p>
    <w:p>
      <w:pPr>
        <w:widowControl/>
        <w:snapToGrid w:val="0"/>
        <w:spacing w:line="600" w:lineRule="exact"/>
        <w:jc w:val="center"/>
        <w:rPr>
          <w:rFonts w:hint="eastAsia" w:ascii="方正小标宋_GBK" w:hAnsi="方正小标宋_GBK" w:eastAsia="方正小标宋_GBK" w:cs="方正小标宋_GBK"/>
          <w:bCs/>
          <w:kern w:val="0"/>
          <w:sz w:val="44"/>
          <w:szCs w:val="44"/>
        </w:rPr>
        <w:sectPr>
          <w:footerReference r:id="rId3" w:type="default"/>
          <w:pgSz w:w="11906" w:h="16838"/>
          <w:pgMar w:top="1440" w:right="1800" w:bottom="1440" w:left="1800" w:header="851" w:footer="992" w:gutter="0"/>
          <w:cols w:space="425" w:num="1"/>
          <w:docGrid w:type="lines" w:linePitch="312" w:charSpace="0"/>
        </w:sectPr>
      </w:pPr>
    </w:p>
    <w:p>
      <w:pPr>
        <w:widowControl/>
        <w:snapToGrid w:val="0"/>
        <w:spacing w:line="600" w:lineRule="exact"/>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2017年党政领导干部个人述职报告</w:t>
      </w:r>
    </w:p>
    <w:p>
      <w:pPr>
        <w:spacing w:line="600" w:lineRule="exact"/>
        <w:jc w:val="center"/>
        <w:rPr>
          <w:rFonts w:eastAsia="楷体"/>
          <w:b/>
          <w:sz w:val="32"/>
          <w:szCs w:val="32"/>
        </w:rPr>
      </w:pPr>
    </w:p>
    <w:p>
      <w:pPr>
        <w:spacing w:line="600" w:lineRule="exact"/>
        <w:jc w:val="center"/>
        <w:rPr>
          <w:rFonts w:eastAsia="楷体"/>
          <w:b w:val="0"/>
          <w:bCs/>
          <w:sz w:val="32"/>
          <w:szCs w:val="32"/>
        </w:rPr>
      </w:pPr>
      <w:r>
        <w:rPr>
          <w:rFonts w:eastAsia="楷体"/>
          <w:b w:val="0"/>
          <w:bCs/>
          <w:sz w:val="32"/>
          <w:szCs w:val="32"/>
        </w:rPr>
        <w:t>重庆工业职业技术学院党委书记  王官成</w:t>
      </w:r>
    </w:p>
    <w:p>
      <w:pPr>
        <w:spacing w:line="600" w:lineRule="exact"/>
      </w:pPr>
    </w:p>
    <w:p>
      <w:pPr>
        <w:spacing w:line="600" w:lineRule="exact"/>
        <w:ind w:firstLine="640" w:firstLineChars="200"/>
        <w:rPr>
          <w:rFonts w:eastAsia="方正仿宋_GBK"/>
          <w:sz w:val="32"/>
          <w:szCs w:val="32"/>
        </w:rPr>
      </w:pPr>
      <w:r>
        <w:rPr>
          <w:rFonts w:eastAsia="方正仿宋_GBK"/>
          <w:sz w:val="32"/>
          <w:szCs w:val="32"/>
        </w:rPr>
        <w:t>一年来，在上级组织的领导下，我与班子同志们团结带领全校干部职工，凝心聚力谋发展，圆满完成2017年学校提出的各项目标任务。成功召开第二次党代会，顺利开展学校党委、纪委换届；顺利开展新一轮机构调整、干部换届与全员聘任；成功申报</w:t>
      </w:r>
      <w:r>
        <w:rPr>
          <w:rFonts w:eastAsia="方正仿宋_GBK"/>
          <w:kern w:val="0"/>
          <w:sz w:val="32"/>
          <w:szCs w:val="32"/>
        </w:rPr>
        <w:t>重庆市优质高等职业院校</w:t>
      </w:r>
      <w:r>
        <w:rPr>
          <w:rFonts w:eastAsia="方正仿宋_GBK"/>
          <w:sz w:val="32"/>
          <w:szCs w:val="32"/>
        </w:rPr>
        <w:t>；</w:t>
      </w:r>
      <w:r>
        <w:rPr>
          <w:rFonts w:eastAsia="方正仿宋_GBK"/>
          <w:kern w:val="0"/>
          <w:sz w:val="32"/>
          <w:szCs w:val="32"/>
        </w:rPr>
        <w:t>成功承办2017年全国职业院校技能大赛并荣获“突出贡献奖”；</w:t>
      </w:r>
      <w:r>
        <w:rPr>
          <w:rFonts w:eastAsia="方正仿宋_GBK"/>
          <w:sz w:val="32"/>
          <w:szCs w:val="32"/>
        </w:rPr>
        <w:t>荣获第五届黄炎培职业教育优秀学校奖；成为教育部职业院校文化素质教育指导委员会副主任委员单位，校园文化建设专委会主任委员单位，获得市级以上各种表彰奖励200多项，为学校发展积淀了厚重的办学成果。现将一年来我履职情况报告如下，敬请评议。</w:t>
      </w:r>
    </w:p>
    <w:p>
      <w:pPr>
        <w:adjustRightInd w:val="0"/>
        <w:spacing w:line="600" w:lineRule="exact"/>
        <w:ind w:firstLine="640" w:firstLineChars="200"/>
        <w:rPr>
          <w:rFonts w:eastAsia="方正黑体_GBK"/>
          <w:b/>
          <w:bCs/>
          <w:kern w:val="0"/>
          <w:sz w:val="32"/>
          <w:szCs w:val="32"/>
          <w:shd w:val="clear" w:color="auto" w:fill="FFFFFF"/>
        </w:rPr>
      </w:pPr>
      <w:r>
        <w:rPr>
          <w:rFonts w:eastAsia="方正黑体_GBK"/>
          <w:kern w:val="0"/>
          <w:sz w:val="32"/>
          <w:szCs w:val="32"/>
          <w:shd w:val="clear" w:color="auto" w:fill="FFFFFF"/>
        </w:rPr>
        <w:t>一、切实加强基层组织建设，牢固树立“四个意识”，严守政治纪律和政治规矩</w:t>
      </w:r>
    </w:p>
    <w:p>
      <w:pPr>
        <w:adjustRightInd w:val="0"/>
        <w:spacing w:line="600" w:lineRule="exact"/>
        <w:ind w:firstLine="640" w:firstLineChars="200"/>
        <w:rPr>
          <w:rFonts w:eastAsia="方正仿宋_GBK"/>
          <w:sz w:val="32"/>
          <w:szCs w:val="32"/>
        </w:rPr>
      </w:pPr>
      <w:r>
        <w:rPr>
          <w:rFonts w:eastAsia="方正仿宋_GBK"/>
          <w:sz w:val="32"/>
          <w:szCs w:val="32"/>
        </w:rPr>
        <w:t>坚持党委领导下的校长负责制，认真履行党委书记第一责任人职责，牢固树立“抓好党建就是最大政绩的理念”，落实全面从严治党责任，教育引导师生牢固树立“四个意识”，增强“四个自信”，自觉维护以习近平同志为核心的党中央权威和集中统一领导。坚决肃清孙政才恶劣影响和“薄、王”思想遗毒。在基层党组织换届中优化机构设置，把18个直属党支部建在处室，把36个二级党支部建在教研室，推行二级学院书记和院长双向进入、交叉任职，强化了组织构架保障，强化了组织功能和部门负责人“一岗双责”作用发挥。</w:t>
      </w:r>
    </w:p>
    <w:p>
      <w:pPr>
        <w:adjustRightInd w:val="0"/>
        <w:snapToGrid w:val="0"/>
        <w:spacing w:line="600" w:lineRule="exact"/>
        <w:ind w:firstLine="640" w:firstLineChars="200"/>
        <w:rPr>
          <w:rFonts w:eastAsia="方正黑体_GBK"/>
          <w:kern w:val="0"/>
          <w:sz w:val="32"/>
          <w:szCs w:val="32"/>
          <w:shd w:val="clear" w:color="auto" w:fill="FFFFFF"/>
        </w:rPr>
      </w:pPr>
      <w:r>
        <w:rPr>
          <w:rFonts w:eastAsia="方正黑体_GBK"/>
          <w:kern w:val="0"/>
          <w:sz w:val="32"/>
          <w:szCs w:val="32"/>
          <w:shd w:val="clear" w:color="auto" w:fill="FFFFFF"/>
        </w:rPr>
        <w:t>二、深入学习宣传贯彻习近平新时代中国特色社会主义思想和党的十九大精神</w:t>
      </w:r>
    </w:p>
    <w:p>
      <w:pPr>
        <w:adjustRightInd w:val="0"/>
        <w:spacing w:line="600" w:lineRule="exact"/>
        <w:ind w:firstLine="640" w:firstLineChars="200"/>
        <w:rPr>
          <w:rFonts w:eastAsia="方正仿宋_GBK"/>
          <w:sz w:val="32"/>
          <w:szCs w:val="32"/>
        </w:rPr>
      </w:pPr>
      <w:r>
        <w:rPr>
          <w:rFonts w:eastAsia="方正仿宋_GBK"/>
          <w:sz w:val="32"/>
          <w:szCs w:val="32"/>
        </w:rPr>
        <w:t>第一时间组织集中观看党的十九大开闭幕会直播；及时召开党委中心组（扩大）会议组织学习党的十九大精神，分类开展四级宣讲78场次，组织专题培训4次，带头宣讲5场，实现全覆盖全纳入；成立了习近平新时代中国特色社会主义思想读书会；组建“学习宣传贯彻党的十九大精神重工党员在行动”行动队；开展党的十九大精神理论研究，配套20余万元经费立项课题39个，多措并举确保党的十九大精神进课堂、进班级、进教材、进社团、进网络、进头脑。</w:t>
      </w:r>
    </w:p>
    <w:p>
      <w:pPr>
        <w:adjustRightInd w:val="0"/>
        <w:spacing w:line="600" w:lineRule="exact"/>
        <w:ind w:firstLine="640" w:firstLineChars="200"/>
        <w:rPr>
          <w:rFonts w:eastAsia="方正黑体_GBK"/>
          <w:kern w:val="0"/>
          <w:sz w:val="32"/>
          <w:szCs w:val="32"/>
          <w:shd w:val="clear" w:color="auto" w:fill="FFFFFF"/>
        </w:rPr>
      </w:pPr>
      <w:r>
        <w:rPr>
          <w:rFonts w:eastAsia="方正黑体_GBK"/>
          <w:kern w:val="0"/>
          <w:sz w:val="32"/>
          <w:szCs w:val="32"/>
          <w:shd w:val="clear" w:color="auto" w:fill="FFFFFF"/>
        </w:rPr>
        <w:t>三、严格落实全国高校思想政治工作会议精神</w:t>
      </w:r>
    </w:p>
    <w:p>
      <w:pPr>
        <w:adjustRightInd w:val="0"/>
        <w:snapToGrid w:val="0"/>
        <w:spacing w:line="600" w:lineRule="exact"/>
        <w:ind w:firstLine="640" w:firstLineChars="200"/>
        <w:rPr>
          <w:rFonts w:eastAsia="方正仿宋_GBK"/>
          <w:sz w:val="32"/>
          <w:szCs w:val="32"/>
        </w:rPr>
      </w:pPr>
      <w:r>
        <w:rPr>
          <w:rFonts w:eastAsia="方正仿宋_GBK"/>
          <w:sz w:val="32"/>
          <w:szCs w:val="32"/>
        </w:rPr>
        <w:t>认真组织学习贯彻全国高校思政工作会议精神及中央和市委《关于加强和改进新形势下高校思想政治工作的意见》，及时制定学校实施意见并主持召开学校思想政治工作会。坚持社会主义办学方向，落实立德树人根本任务。成立党委教师工作部、马克思主义学院，配齐配强思政工作队伍，加强对专兼职辅导员管理。健全师德师风建设长效机制，实行师德师风“一票否决”制。在教师引进、考核、评选中将政治标准放在首位。坚持每月主持召开一次思想政治工作联席会议，听取汇报、研判学校思想政治工作情况。组织开展“与信仰对话”等系列主题教育活动。</w:t>
      </w:r>
    </w:p>
    <w:p>
      <w:pPr>
        <w:adjustRightInd w:val="0"/>
        <w:spacing w:line="600" w:lineRule="exact"/>
        <w:ind w:firstLine="640" w:firstLineChars="200"/>
        <w:rPr>
          <w:rFonts w:eastAsia="方正仿宋_GBK"/>
          <w:b/>
          <w:sz w:val="32"/>
          <w:szCs w:val="32"/>
        </w:rPr>
      </w:pPr>
      <w:r>
        <w:rPr>
          <w:rFonts w:eastAsia="方正黑体_GBK"/>
          <w:bCs/>
          <w:sz w:val="32"/>
          <w:szCs w:val="32"/>
        </w:rPr>
        <w:t>四、严格落实意识形态工作责任制</w:t>
      </w:r>
    </w:p>
    <w:p>
      <w:pPr>
        <w:adjustRightInd w:val="0"/>
        <w:snapToGrid w:val="0"/>
        <w:spacing w:line="600" w:lineRule="exact"/>
        <w:ind w:firstLine="640" w:firstLineChars="200"/>
        <w:rPr>
          <w:rFonts w:eastAsia="方正仿宋_GBK"/>
          <w:sz w:val="32"/>
          <w:szCs w:val="32"/>
        </w:rPr>
      </w:pPr>
      <w:r>
        <w:rPr>
          <w:rFonts w:eastAsia="方正仿宋_GBK"/>
          <w:kern w:val="0"/>
          <w:sz w:val="32"/>
          <w:szCs w:val="32"/>
        </w:rPr>
        <w:t>履行学校意识形态工作的领导小组组长职责，</w:t>
      </w:r>
      <w:r>
        <w:rPr>
          <w:rFonts w:eastAsia="方正仿宋_GBK"/>
          <w:sz w:val="32"/>
          <w:szCs w:val="32"/>
        </w:rPr>
        <w:t>建立健全学校意识形态工作制度，每学期主持召开一次专题会议研判学校意识形态工作情况。深入课堂教学和学生活动加强指导，严格</w:t>
      </w:r>
      <w:r>
        <w:rPr>
          <w:rFonts w:eastAsia="方正仿宋_GBK"/>
          <w:kern w:val="0"/>
          <w:sz w:val="32"/>
          <w:szCs w:val="32"/>
        </w:rPr>
        <w:t>课堂教学、校园思想文化和校园网络舆论“三大阵地”管理，</w:t>
      </w:r>
      <w:r>
        <w:rPr>
          <w:rFonts w:eastAsia="方正仿宋_GBK"/>
          <w:sz w:val="32"/>
          <w:szCs w:val="32"/>
        </w:rPr>
        <w:t>建立教材选用审核制度，强化教学纪律约束机制，防范和抵御校园传教渗透活动，严管校园网络舆情阵地。加强对学校哲学社会科学报告会、研讨会、讲座等引导和管理，严格落实“一会一报”“一事一报”制度。</w:t>
      </w:r>
    </w:p>
    <w:p>
      <w:pPr>
        <w:adjustRightInd w:val="0"/>
        <w:spacing w:line="600" w:lineRule="exact"/>
        <w:ind w:firstLine="640" w:firstLineChars="200"/>
        <w:rPr>
          <w:rFonts w:eastAsia="方正黑体_GBK"/>
          <w:bCs/>
          <w:sz w:val="32"/>
          <w:szCs w:val="32"/>
        </w:rPr>
      </w:pPr>
      <w:r>
        <w:rPr>
          <w:rFonts w:eastAsia="方正黑体_GBK"/>
          <w:bCs/>
          <w:sz w:val="32"/>
          <w:szCs w:val="32"/>
        </w:rPr>
        <w:t>五、扎实推进“两学一做”学习教育常态化制度化</w:t>
      </w:r>
    </w:p>
    <w:p>
      <w:pPr>
        <w:widowControl/>
        <w:snapToGrid w:val="0"/>
        <w:spacing w:line="600" w:lineRule="exact"/>
        <w:ind w:firstLine="640" w:firstLineChars="200"/>
        <w:rPr>
          <w:rFonts w:eastAsia="方正仿宋_GBK"/>
          <w:sz w:val="32"/>
          <w:szCs w:val="32"/>
        </w:rPr>
      </w:pPr>
      <w:r>
        <w:rPr>
          <w:rFonts w:eastAsia="方正仿宋_GBK"/>
          <w:sz w:val="32"/>
          <w:szCs w:val="32"/>
        </w:rPr>
        <w:t>研究制定工作方案，搭建“八个一”党建工作平台，编印《基层党组织建设工作手册》，实施党建活动精细化全过程管控；</w:t>
      </w:r>
      <w:r>
        <w:rPr>
          <w:rFonts w:eastAsia="方正仿宋_GBK"/>
          <w:kern w:val="0"/>
          <w:sz w:val="32"/>
          <w:szCs w:val="32"/>
        </w:rPr>
        <w:t>把学习教育融入日常，抓在经常。线上线下结合助力“学”，校内校外结合推动“做”。规范“三会一课”制度，认真落实书记讲党课制度，各级书记、委员讲党课110余次，我带头讲党课5次，开展“两学一做”学习教育知识竞赛暨优秀个人、先进基层党组织评选表彰。召开工作推进会加强督导，扎实推进</w:t>
      </w:r>
      <w:r>
        <w:rPr>
          <w:rFonts w:eastAsia="方正仿宋_GBK"/>
          <w:sz w:val="32"/>
          <w:szCs w:val="32"/>
        </w:rPr>
        <w:t>“两学一做”学习教育常态化制度化。</w:t>
      </w:r>
    </w:p>
    <w:p>
      <w:pPr>
        <w:adjustRightInd w:val="0"/>
        <w:spacing w:line="600" w:lineRule="exact"/>
        <w:ind w:firstLine="640" w:firstLineChars="200"/>
        <w:rPr>
          <w:rFonts w:eastAsia="方正黑体_GBK"/>
          <w:bCs/>
          <w:sz w:val="32"/>
          <w:szCs w:val="32"/>
        </w:rPr>
      </w:pPr>
      <w:r>
        <w:rPr>
          <w:rFonts w:eastAsia="方正黑体_GBK"/>
          <w:bCs/>
          <w:sz w:val="32"/>
          <w:szCs w:val="32"/>
        </w:rPr>
        <w:t>六、强化党委对学校的领导，推动学校事业快速发展</w:t>
      </w:r>
    </w:p>
    <w:p>
      <w:pPr>
        <w:adjustRightInd w:val="0"/>
        <w:spacing w:line="600" w:lineRule="exact"/>
        <w:ind w:firstLine="640" w:firstLineChars="200"/>
        <w:rPr>
          <w:rFonts w:eastAsia="方正仿宋_GBK"/>
          <w:sz w:val="32"/>
          <w:szCs w:val="32"/>
        </w:rPr>
      </w:pPr>
      <w:r>
        <w:rPr>
          <w:rFonts w:eastAsia="方正楷体_GBK"/>
          <w:bCs/>
          <w:sz w:val="32"/>
          <w:szCs w:val="32"/>
        </w:rPr>
        <w:t>（一）强化学校顶层设计，谋大事抢抓发展机遇。</w:t>
      </w:r>
      <w:r>
        <w:rPr>
          <w:rFonts w:eastAsia="方正仿宋_GBK"/>
          <w:sz w:val="32"/>
          <w:szCs w:val="32"/>
        </w:rPr>
        <w:t>组织申报并获批重庆市优质高等职业院校建设项目。加强学校“十三五”发展规划执行情况评估，推进各项重点任务实施。</w:t>
      </w:r>
    </w:p>
    <w:p>
      <w:pPr>
        <w:snapToGrid w:val="0"/>
        <w:spacing w:line="600" w:lineRule="exact"/>
        <w:rPr>
          <w:rFonts w:eastAsia="方正仿宋_GBK"/>
          <w:sz w:val="32"/>
          <w:szCs w:val="32"/>
        </w:rPr>
      </w:pPr>
      <w:r>
        <w:rPr>
          <w:rFonts w:eastAsia="方正楷体_GBK"/>
          <w:bCs/>
          <w:sz w:val="32"/>
          <w:szCs w:val="32"/>
        </w:rPr>
        <w:t xml:space="preserve">    （二）强化招生就业创业管理，“双双”再创历史新高。</w:t>
      </w:r>
      <w:r>
        <w:rPr>
          <w:rFonts w:eastAsia="方正仿宋_GBK"/>
          <w:sz w:val="32"/>
          <w:szCs w:val="32"/>
        </w:rPr>
        <w:t>首次实施大类招生，新生报到4723人，报到率92.94%，整合资源，为学生提供更加充足而又高质量的就业岗位，2017届毕业生年终就业率99.18%，实现“双双”再创历史新高。学生</w:t>
      </w:r>
      <w:r>
        <w:rPr>
          <w:rFonts w:eastAsia="方正仿宋_GBK"/>
          <w:bCs/>
          <w:sz w:val="33"/>
          <w:szCs w:val="33"/>
        </w:rPr>
        <w:t>在各类创新创业等大赛中获国家级、市级大奖20余项</w:t>
      </w:r>
      <w:r>
        <w:rPr>
          <w:rFonts w:eastAsia="方正仿宋_GBK"/>
          <w:sz w:val="32"/>
          <w:szCs w:val="32"/>
        </w:rPr>
        <w:t>。</w:t>
      </w:r>
    </w:p>
    <w:p>
      <w:pPr>
        <w:spacing w:line="600" w:lineRule="exact"/>
        <w:ind w:firstLine="640" w:firstLineChars="200"/>
        <w:rPr>
          <w:rFonts w:eastAsia="方正仿宋_GBK"/>
          <w:kern w:val="0"/>
          <w:sz w:val="32"/>
          <w:szCs w:val="32"/>
        </w:rPr>
      </w:pPr>
      <w:r>
        <w:rPr>
          <w:rFonts w:eastAsia="方正楷体_GBK"/>
          <w:bCs/>
          <w:sz w:val="32"/>
          <w:szCs w:val="32"/>
        </w:rPr>
        <w:t>（三）强化党管人才工作，提升师资队伍水平。</w:t>
      </w:r>
      <w:r>
        <w:rPr>
          <w:rFonts w:eastAsia="方正仿宋_GBK"/>
          <w:b/>
          <w:bCs/>
          <w:kern w:val="33"/>
          <w:sz w:val="32"/>
          <w:szCs w:val="32"/>
        </w:rPr>
        <w:t>“筑巢引凤”汇聚高层次人才，</w:t>
      </w:r>
      <w:r>
        <w:rPr>
          <w:rFonts w:eastAsia="方正仿宋_GBK"/>
          <w:kern w:val="33"/>
          <w:sz w:val="32"/>
          <w:szCs w:val="32"/>
        </w:rPr>
        <w:t>引进</w:t>
      </w:r>
      <w:r>
        <w:rPr>
          <w:rFonts w:hint="eastAsia" w:eastAsia="方正仿宋_GBK"/>
          <w:kern w:val="33"/>
          <w:sz w:val="32"/>
          <w:szCs w:val="32"/>
        </w:rPr>
        <w:t>、自培</w:t>
      </w:r>
      <w:r>
        <w:rPr>
          <w:rFonts w:eastAsia="方正仿宋_GBK"/>
          <w:kern w:val="33"/>
          <w:sz w:val="32"/>
          <w:szCs w:val="32"/>
        </w:rPr>
        <w:t>高层次人才</w:t>
      </w:r>
      <w:r>
        <w:rPr>
          <w:rFonts w:hint="eastAsia" w:eastAsia="方正仿宋_GBK"/>
          <w:kern w:val="33"/>
          <w:sz w:val="32"/>
          <w:szCs w:val="32"/>
        </w:rPr>
        <w:t>36</w:t>
      </w:r>
      <w:r>
        <w:rPr>
          <w:rFonts w:eastAsia="方正仿宋_GBK"/>
          <w:sz w:val="32"/>
          <w:szCs w:val="32"/>
        </w:rPr>
        <w:t>人。</w:t>
      </w:r>
      <w:r>
        <w:rPr>
          <w:rFonts w:eastAsia="方正仿宋_GBK"/>
          <w:b/>
          <w:kern w:val="0"/>
          <w:sz w:val="32"/>
          <w:szCs w:val="32"/>
        </w:rPr>
        <w:t>“搭台唱戏”促进教师能力提升，</w:t>
      </w:r>
      <w:r>
        <w:rPr>
          <w:rFonts w:eastAsia="方正仿宋_GBK"/>
          <w:kern w:val="0"/>
          <w:sz w:val="32"/>
          <w:szCs w:val="32"/>
        </w:rPr>
        <w:t>通过教学名师、技能大师工作室和市级工程中心等平台，</w:t>
      </w:r>
      <w:r>
        <w:rPr>
          <w:rFonts w:hint="eastAsia" w:eastAsia="方正仿宋_GBK"/>
          <w:kern w:val="0"/>
          <w:sz w:val="32"/>
          <w:szCs w:val="32"/>
        </w:rPr>
        <w:t>培育</w:t>
      </w:r>
      <w:r>
        <w:rPr>
          <w:rFonts w:eastAsia="方正仿宋_GBK"/>
          <w:bCs/>
          <w:sz w:val="32"/>
          <w:szCs w:val="32"/>
        </w:rPr>
        <w:t>1</w:t>
      </w:r>
      <w:r>
        <w:rPr>
          <w:rFonts w:eastAsia="方正仿宋_GBK"/>
          <w:sz w:val="32"/>
          <w:szCs w:val="32"/>
        </w:rPr>
        <w:t>个团队入选教育部首批高校“黄大年式教师团队”，1名教师入选国家“万人计划”教学名师，</w:t>
      </w:r>
      <w:r>
        <w:rPr>
          <w:rFonts w:hint="eastAsia" w:eastAsia="方正仿宋_GBK"/>
          <w:sz w:val="32"/>
          <w:szCs w:val="32"/>
        </w:rPr>
        <w:t>实现学校国家级人才突破。</w:t>
      </w:r>
      <w:r>
        <w:rPr>
          <w:rFonts w:eastAsia="方正仿宋_GBK"/>
          <w:sz w:val="32"/>
          <w:szCs w:val="32"/>
        </w:rPr>
        <w:t>新增市级和全国机械行指委技能大师工作室各1个、市级技术能手2人。</w:t>
      </w:r>
      <w:r>
        <w:rPr>
          <w:rFonts w:eastAsia="方正仿宋_GBK"/>
          <w:b/>
          <w:bCs/>
          <w:sz w:val="32"/>
          <w:szCs w:val="32"/>
        </w:rPr>
        <w:t>“腾笼换鸟”优化干部结构</w:t>
      </w:r>
      <w:r>
        <w:rPr>
          <w:rFonts w:eastAsia="方正仿宋_GBK"/>
          <w:b/>
          <w:bCs/>
          <w:kern w:val="0"/>
          <w:sz w:val="32"/>
          <w:szCs w:val="32"/>
        </w:rPr>
        <w:t>，</w:t>
      </w:r>
      <w:r>
        <w:rPr>
          <w:rFonts w:eastAsia="方正仿宋_GBK"/>
          <w:kern w:val="0"/>
          <w:sz w:val="32"/>
          <w:szCs w:val="32"/>
        </w:rPr>
        <w:t>顺利完成第七轮机构调整和干部换届及全员聘任工作，探索干部能上能下机制。1名干部被提拔为市管干部。</w:t>
      </w:r>
      <w:r>
        <w:rPr>
          <w:rFonts w:eastAsia="方正仿宋_GBK"/>
          <w:b/>
          <w:bCs/>
          <w:sz w:val="32"/>
          <w:szCs w:val="32"/>
        </w:rPr>
        <w:t>“统分结合”</w:t>
      </w:r>
      <w:r>
        <w:rPr>
          <w:rFonts w:eastAsia="方正仿宋_GBK"/>
          <w:b/>
          <w:bCs/>
          <w:sz w:val="32"/>
          <w:szCs w:val="32"/>
          <w:lang w:val="zh-CN"/>
        </w:rPr>
        <w:t>培训</w:t>
      </w:r>
      <w:r>
        <w:rPr>
          <w:rFonts w:eastAsia="方正仿宋_GBK"/>
          <w:b/>
          <w:bCs/>
          <w:sz w:val="32"/>
          <w:szCs w:val="32"/>
        </w:rPr>
        <w:t>提升教师职业素质</w:t>
      </w:r>
      <w:r>
        <w:rPr>
          <w:rFonts w:eastAsia="方正仿宋_GBK"/>
          <w:b/>
          <w:bCs/>
          <w:sz w:val="32"/>
          <w:szCs w:val="32"/>
          <w:lang w:val="zh-CN"/>
        </w:rPr>
        <w:t>。</w:t>
      </w:r>
      <w:r>
        <w:rPr>
          <w:rFonts w:eastAsia="方正仿宋_GBK"/>
          <w:sz w:val="32"/>
          <w:szCs w:val="32"/>
          <w:lang w:val="zh-CN"/>
        </w:rPr>
        <w:t>全年</w:t>
      </w:r>
      <w:r>
        <w:rPr>
          <w:rFonts w:eastAsia="方正仿宋_GBK"/>
          <w:sz w:val="32"/>
          <w:szCs w:val="32"/>
        </w:rPr>
        <w:t>组织</w:t>
      </w:r>
      <w:r>
        <w:rPr>
          <w:rFonts w:eastAsia="方正仿宋_GBK"/>
          <w:sz w:val="32"/>
          <w:szCs w:val="32"/>
          <w:lang w:val="zh-CN"/>
        </w:rPr>
        <w:t>各级各类培训420余人次，培训金额近400万元。选派20人次的优秀教师出国（境）研修、访学工作。</w:t>
      </w:r>
    </w:p>
    <w:p>
      <w:pPr>
        <w:adjustRightInd w:val="0"/>
        <w:spacing w:line="600" w:lineRule="exact"/>
        <w:ind w:firstLine="640" w:firstLineChars="200"/>
        <w:rPr>
          <w:rFonts w:eastAsia="方正仿宋_GBK"/>
          <w:sz w:val="32"/>
          <w:szCs w:val="32"/>
        </w:rPr>
      </w:pPr>
      <w:r>
        <w:rPr>
          <w:rFonts w:eastAsia="方正楷体_GBK"/>
          <w:bCs/>
          <w:sz w:val="32"/>
          <w:szCs w:val="32"/>
        </w:rPr>
        <w:t>（四）强化高校功能发挥，综合实力进一步提升。</w:t>
      </w:r>
      <w:r>
        <w:rPr>
          <w:rFonts w:hint="eastAsia" w:ascii="方正仿宋_GBK" w:hAnsi="方正仿宋_GBK" w:eastAsia="方正仿宋_GBK" w:cs="方正仿宋_GBK"/>
          <w:b/>
          <w:sz w:val="32"/>
          <w:szCs w:val="32"/>
        </w:rPr>
        <w:t>人才培养质量得到进一步提升。</w:t>
      </w:r>
      <w:r>
        <w:rPr>
          <w:rFonts w:eastAsia="方正仿宋_GBK"/>
          <w:bCs/>
          <w:sz w:val="32"/>
          <w:szCs w:val="32"/>
        </w:rPr>
        <w:t>围绕国家和地方支柱产业需要优化专业布局，建立专业动态调整机制，成立理事会，发挥两个职教集团在产教融合、校企合作中的重要作用，人才培养质量显著提升。</w:t>
      </w:r>
      <w:r>
        <w:rPr>
          <w:rFonts w:eastAsia="方正仿宋_GBK"/>
          <w:sz w:val="32"/>
          <w:szCs w:val="32"/>
        </w:rPr>
        <w:t>获得重庆市高等教育教学成果奖一等奖2项，二等奖2项，行指委教学成果奖4项、教指委教学成果奖2项。成功承办全国职业院校技能大赛高职模具数字化设计与制造技术项目，并被授予突出贡献奖，实现重庆市高职院校在该领域的突破。荣获全国职业院校技能大赛奖9项，其中一等奖2项，市级奖30项，其中一等奖9项，</w:t>
      </w:r>
      <w:r>
        <w:rPr>
          <w:rFonts w:hint="eastAsia" w:ascii="方正仿宋_GBK" w:hAnsi="方正仿宋_GBK" w:eastAsia="方正仿宋_GBK" w:cs="方正仿宋_GBK"/>
          <w:sz w:val="32"/>
          <w:szCs w:val="32"/>
        </w:rPr>
        <w:t>各行指委技能大赛以及全国职业院校信息化教学大赛等各类大赛一等奖4项</w:t>
      </w:r>
      <w:r>
        <w:rPr>
          <w:rFonts w:eastAsia="方正仿宋_GBK"/>
          <w:sz w:val="32"/>
          <w:szCs w:val="32"/>
        </w:rPr>
        <w:t>。</w:t>
      </w:r>
      <w:r>
        <w:rPr>
          <w:rFonts w:eastAsia="方正仿宋_GBK"/>
          <w:b/>
          <w:sz w:val="32"/>
          <w:szCs w:val="32"/>
        </w:rPr>
        <w:t>科学研究的水平得到进一步提升。</w:t>
      </w:r>
      <w:r>
        <w:rPr>
          <w:rFonts w:hint="eastAsia" w:eastAsia="方正仿宋_GBK"/>
          <w:sz w:val="32"/>
          <w:szCs w:val="32"/>
        </w:rPr>
        <w:t>1个</w:t>
      </w:r>
      <w:r>
        <w:rPr>
          <w:rFonts w:eastAsia="方正仿宋_GBK"/>
          <w:sz w:val="32"/>
          <w:szCs w:val="32"/>
        </w:rPr>
        <w:t>工程技术研究中心正式挂牌，</w:t>
      </w:r>
      <w:r>
        <w:rPr>
          <w:rFonts w:hint="eastAsia" w:eastAsia="方正仿宋_GBK"/>
          <w:sz w:val="32"/>
          <w:szCs w:val="32"/>
        </w:rPr>
        <w:t>1个</w:t>
      </w:r>
      <w:r>
        <w:rPr>
          <w:rFonts w:eastAsia="方正仿宋_GBK"/>
          <w:sz w:val="32"/>
          <w:szCs w:val="32"/>
        </w:rPr>
        <w:t>技术推广中心获得市级科技创新平台立项。获得市级以上纵向项目立项48项、科技创新团队项目3项，立项校级项目91项，横向项目14项，到账项目经费近400万元。授权专利198项，发表论文695篇，出版专著教材67部。</w:t>
      </w:r>
      <w:r>
        <w:rPr>
          <w:rFonts w:eastAsia="方正仿宋_GBK"/>
          <w:b/>
          <w:sz w:val="32"/>
          <w:szCs w:val="32"/>
        </w:rPr>
        <w:t>社会服务能力得到进一步提升。</w:t>
      </w:r>
      <w:r>
        <w:rPr>
          <w:rFonts w:eastAsia="方正仿宋_GBK"/>
          <w:bCs/>
          <w:sz w:val="32"/>
          <w:szCs w:val="32"/>
        </w:rPr>
        <w:t>全面推进继续教育与培训工作，</w:t>
      </w:r>
      <w:r>
        <w:rPr>
          <w:rFonts w:hint="eastAsia" w:eastAsia="方正仿宋_GBK"/>
          <w:bCs/>
          <w:sz w:val="32"/>
          <w:szCs w:val="32"/>
        </w:rPr>
        <w:t>创收近100万，积极开展各类社会</w:t>
      </w:r>
      <w:r>
        <w:rPr>
          <w:rFonts w:eastAsia="方正仿宋_GBK"/>
          <w:bCs/>
          <w:sz w:val="32"/>
          <w:szCs w:val="32"/>
        </w:rPr>
        <w:t>服务32万人日，创收近</w:t>
      </w:r>
      <w:r>
        <w:rPr>
          <w:rFonts w:hint="eastAsia" w:eastAsia="方正仿宋_GBK"/>
          <w:bCs/>
          <w:sz w:val="32"/>
          <w:szCs w:val="32"/>
        </w:rPr>
        <w:t>1</w:t>
      </w:r>
      <w:r>
        <w:rPr>
          <w:rFonts w:eastAsia="方正仿宋_GBK"/>
          <w:bCs/>
          <w:sz w:val="32"/>
          <w:szCs w:val="32"/>
        </w:rPr>
        <w:t>700万元。</w:t>
      </w:r>
      <w:r>
        <w:rPr>
          <w:rFonts w:eastAsia="方正仿宋_GBK"/>
          <w:sz w:val="32"/>
          <w:szCs w:val="32"/>
        </w:rPr>
        <w:t>获批为“国家级高技能人才培训基地”“中华全国总工会职工培训基地”，获“全国优秀继续教育院校（机构）”等荣誉。</w:t>
      </w:r>
      <w:r>
        <w:rPr>
          <w:rFonts w:hint="eastAsia" w:eastAsia="方正仿宋_GBK"/>
          <w:sz w:val="32"/>
          <w:szCs w:val="32"/>
        </w:rPr>
        <w:t>发力精准扶贫，投入近80万专项</w:t>
      </w:r>
      <w:r>
        <w:rPr>
          <w:rFonts w:eastAsia="方正仿宋_GBK"/>
          <w:sz w:val="32"/>
          <w:szCs w:val="32"/>
        </w:rPr>
        <w:t>对口帮扶巫溪县天元乡。</w:t>
      </w:r>
      <w:r>
        <w:rPr>
          <w:rFonts w:eastAsia="方正仿宋_GBK"/>
          <w:b/>
          <w:sz w:val="32"/>
          <w:szCs w:val="32"/>
        </w:rPr>
        <w:t>校园文化品质得到进一步提升。</w:t>
      </w:r>
      <w:r>
        <w:rPr>
          <w:rFonts w:eastAsia="方正仿宋_GBK"/>
          <w:sz w:val="32"/>
          <w:szCs w:val="32"/>
        </w:rPr>
        <w:t>重工</w:t>
      </w:r>
      <w:r>
        <w:rPr>
          <w:rFonts w:hint="eastAsia" w:eastAsia="方正仿宋_GBK"/>
          <w:sz w:val="32"/>
          <w:szCs w:val="32"/>
        </w:rPr>
        <w:t>特色</w:t>
      </w:r>
      <w:r>
        <w:rPr>
          <w:rFonts w:eastAsia="方正仿宋_GBK"/>
          <w:sz w:val="32"/>
          <w:szCs w:val="32"/>
        </w:rPr>
        <w:t>品牌文化</w:t>
      </w:r>
      <w:r>
        <w:rPr>
          <w:rFonts w:hint="eastAsia" w:eastAsia="方正仿宋_GBK"/>
          <w:sz w:val="32"/>
          <w:szCs w:val="32"/>
        </w:rPr>
        <w:t>打造成效显著</w:t>
      </w:r>
      <w:r>
        <w:rPr>
          <w:rFonts w:eastAsia="方正仿宋_GBK"/>
          <w:sz w:val="32"/>
          <w:szCs w:val="32"/>
        </w:rPr>
        <w:t>，成果获重庆市教学成果一等奖。开展丰富多彩的精品学生活动，弘扬中国传统文化，构建立体多维学生文化活动新格局。各大媒体正面报道100余篇，市教委政务信息上报工作中持续排名高职第一。学校成为教育部职业院校文化素质教育指导委员会副主任委员单位、校园文化建设专委会主任委员单位。</w:t>
      </w:r>
      <w:r>
        <w:rPr>
          <w:rFonts w:eastAsia="方正仿宋_GBK"/>
          <w:b/>
          <w:sz w:val="32"/>
          <w:szCs w:val="32"/>
        </w:rPr>
        <w:t>国际合作与交流影响力得到进一步提升。</w:t>
      </w:r>
      <w:r>
        <w:rPr>
          <w:rFonts w:eastAsia="方正仿宋_GBK"/>
          <w:sz w:val="32"/>
          <w:szCs w:val="32"/>
        </w:rPr>
        <w:t>依托重庆高职国际合作联盟理事长单位，举办重庆高职院校国际合作项目洽谈会和中澳职业教育与培训项目可持续发展座谈会，牵头成立重庆高职院校中外合作办学咨询评议委员会等。</w:t>
      </w:r>
    </w:p>
    <w:p>
      <w:pPr>
        <w:adjustRightInd w:val="0"/>
        <w:spacing w:line="600" w:lineRule="exact"/>
        <w:ind w:firstLine="640" w:firstLineChars="200"/>
        <w:rPr>
          <w:rFonts w:eastAsia="方正仿宋_GBK"/>
          <w:sz w:val="32"/>
          <w:szCs w:val="32"/>
        </w:rPr>
      </w:pPr>
      <w:r>
        <w:rPr>
          <w:rFonts w:eastAsia="方正楷体_GBK"/>
          <w:bCs/>
          <w:sz w:val="32"/>
          <w:szCs w:val="32"/>
        </w:rPr>
        <w:t>（四）强化服务水平提升，提升可持续发展动力。</w:t>
      </w:r>
      <w:r>
        <w:rPr>
          <w:rFonts w:eastAsia="方正仿宋_GBK"/>
          <w:b/>
          <w:bCs/>
          <w:sz w:val="32"/>
          <w:szCs w:val="32"/>
        </w:rPr>
        <w:t>落实福利政策服务职工解决实际困难。</w:t>
      </w:r>
      <w:r>
        <w:rPr>
          <w:rFonts w:eastAsia="方正仿宋_GBK"/>
          <w:sz w:val="32"/>
          <w:szCs w:val="32"/>
        </w:rPr>
        <w:t>积极解决教职工子女入学、青年教师住房困难等问题，兑现离退休教职工政策，落实教职工福利政策，切实为师生谋福祉。</w:t>
      </w:r>
      <w:r>
        <w:rPr>
          <w:rFonts w:eastAsia="方正仿宋_GBK"/>
          <w:b/>
          <w:bCs/>
          <w:sz w:val="32"/>
          <w:szCs w:val="32"/>
        </w:rPr>
        <w:t>支持共青团改革服务学生成长成才。</w:t>
      </w:r>
      <w:r>
        <w:rPr>
          <w:rFonts w:eastAsia="方正仿宋_GBK"/>
          <w:sz w:val="32"/>
          <w:szCs w:val="32"/>
        </w:rPr>
        <w:t>投入近2千万元资助学生</w:t>
      </w:r>
      <w:r>
        <w:rPr>
          <w:rFonts w:hint="eastAsia" w:eastAsia="方正仿宋_GBK"/>
          <w:sz w:val="32"/>
          <w:szCs w:val="32"/>
        </w:rPr>
        <w:t>近</w:t>
      </w:r>
      <w:r>
        <w:rPr>
          <w:rFonts w:eastAsia="方正仿宋_GBK"/>
          <w:sz w:val="32"/>
          <w:szCs w:val="32"/>
        </w:rPr>
        <w:t>1</w:t>
      </w:r>
      <w:r>
        <w:rPr>
          <w:rFonts w:hint="eastAsia" w:eastAsia="方正仿宋_GBK"/>
          <w:sz w:val="32"/>
          <w:szCs w:val="32"/>
        </w:rPr>
        <w:t>2000</w:t>
      </w:r>
      <w:r>
        <w:rPr>
          <w:rFonts w:eastAsia="方正仿宋_GBK"/>
          <w:sz w:val="32"/>
          <w:szCs w:val="32"/>
        </w:rPr>
        <w:t>人次。顺利召开第三次团代会和学代会，荣获重庆市共青团工作先进集体、重庆市十佳学生会称号，被评为重庆市大中专学生志愿者暑期“三下乡”社会实践活动先进单位。承办重庆市“学生说学”活动并被评为优秀组织单位。</w:t>
      </w:r>
      <w:r>
        <w:rPr>
          <w:rFonts w:eastAsia="方正仿宋_GBK"/>
          <w:b/>
          <w:bCs/>
          <w:sz w:val="32"/>
          <w:szCs w:val="32"/>
        </w:rPr>
        <w:t>强化</w:t>
      </w:r>
      <w:r>
        <w:rPr>
          <w:rFonts w:eastAsia="方正仿宋_GBK"/>
          <w:b/>
          <w:sz w:val="32"/>
          <w:szCs w:val="32"/>
        </w:rPr>
        <w:t>规范财务服务管理提高师生获得感。</w:t>
      </w:r>
      <w:r>
        <w:rPr>
          <w:rFonts w:eastAsia="方正仿宋_GBK"/>
          <w:sz w:val="32"/>
          <w:szCs w:val="32"/>
        </w:rPr>
        <w:t>全年创收31101万元。加快财务系统信息化建设，让师生“报账不难、不难报账”。不断提升财务管理水平，合理合法降低个税缴纳金额，开源节流切实增加教职工收入。</w:t>
      </w:r>
      <w:r>
        <w:rPr>
          <w:rFonts w:eastAsia="方正仿宋_GBK"/>
          <w:b/>
          <w:sz w:val="32"/>
          <w:szCs w:val="32"/>
        </w:rPr>
        <w:t>强化后勤保障服务提高师生满意度。</w:t>
      </w:r>
      <w:r>
        <w:rPr>
          <w:rFonts w:eastAsia="方正仿宋_GBK"/>
          <w:sz w:val="32"/>
          <w:szCs w:val="32"/>
        </w:rPr>
        <w:t>持续改善师生用餐环境和伙食质量，推进学校体育馆、游泳池、学生宿舍E栋、食堂二期工程等基础设施建设，改革资产采购和耗材供应模式，加快采购执行进度，提升办公服务品质。稳步推进智慧校园建设。完善校院二级学生安全维稳联动机制，成立应急处置中心</w:t>
      </w:r>
      <w:r>
        <w:rPr>
          <w:rFonts w:hint="eastAsia" w:eastAsia="方正仿宋_GBK"/>
          <w:sz w:val="32"/>
          <w:szCs w:val="32"/>
        </w:rPr>
        <w:t>，学校</w:t>
      </w:r>
      <w:r>
        <w:rPr>
          <w:rFonts w:eastAsia="方正仿宋_GBK"/>
          <w:sz w:val="32"/>
          <w:szCs w:val="32"/>
        </w:rPr>
        <w:t>荣获重庆市2017年度高校安全稳定工作先进集体。</w:t>
      </w:r>
    </w:p>
    <w:p>
      <w:pPr>
        <w:spacing w:line="600" w:lineRule="exact"/>
        <w:ind w:firstLine="640" w:firstLineChars="200"/>
        <w:rPr>
          <w:rFonts w:eastAsia="方正仿宋_GBK"/>
          <w:b/>
          <w:sz w:val="32"/>
          <w:szCs w:val="32"/>
        </w:rPr>
      </w:pPr>
      <w:r>
        <w:rPr>
          <w:rFonts w:eastAsia="方正黑体_GBK"/>
          <w:bCs/>
          <w:sz w:val="32"/>
          <w:szCs w:val="32"/>
        </w:rPr>
        <w:t>七、落实廉洁自律要求，树立风清气正良好校风</w:t>
      </w:r>
    </w:p>
    <w:p>
      <w:pPr>
        <w:adjustRightInd w:val="0"/>
        <w:spacing w:line="600" w:lineRule="exact"/>
        <w:ind w:firstLine="640" w:firstLineChars="200"/>
        <w:rPr>
          <w:rFonts w:eastAsia="方正仿宋_GBK"/>
          <w:sz w:val="32"/>
          <w:szCs w:val="32"/>
        </w:rPr>
      </w:pPr>
      <w:r>
        <w:rPr>
          <w:rFonts w:eastAsia="方正仿宋_GBK"/>
          <w:sz w:val="32"/>
          <w:szCs w:val="32"/>
        </w:rPr>
        <w:t>自觉遵守廉洁自律准则，牢固树立规矩和纪律意识，</w:t>
      </w:r>
      <w:r>
        <w:rPr>
          <w:rFonts w:eastAsia="方正仿宋_GBK"/>
          <w:bCs/>
          <w:sz w:val="32"/>
          <w:szCs w:val="32"/>
        </w:rPr>
        <w:t>落实中央八项规定精神，坚决反对“四风”。</w:t>
      </w:r>
      <w:r>
        <w:rPr>
          <w:rFonts w:eastAsia="方正仿宋_GBK"/>
          <w:sz w:val="32"/>
          <w:szCs w:val="32"/>
        </w:rPr>
        <w:t>全年三公经费下降18%。</w:t>
      </w:r>
      <w:r>
        <w:rPr>
          <w:rFonts w:eastAsia="方正仿宋_GBK"/>
          <w:bCs/>
          <w:sz w:val="32"/>
          <w:szCs w:val="32"/>
        </w:rPr>
        <w:t>落实</w:t>
      </w:r>
      <w:r>
        <w:rPr>
          <w:rFonts w:hint="eastAsia" w:eastAsia="方正仿宋_GBK"/>
          <w:bCs/>
          <w:sz w:val="32"/>
          <w:szCs w:val="32"/>
        </w:rPr>
        <w:t>党风</w:t>
      </w:r>
      <w:r>
        <w:rPr>
          <w:rFonts w:eastAsia="方正仿宋_GBK"/>
          <w:sz w:val="32"/>
          <w:szCs w:val="32"/>
        </w:rPr>
        <w:t>廉政建设</w:t>
      </w:r>
      <w:r>
        <w:rPr>
          <w:rFonts w:hint="eastAsia" w:eastAsia="方正仿宋_GBK"/>
          <w:sz w:val="32"/>
          <w:szCs w:val="32"/>
        </w:rPr>
        <w:t>主体责任，做到</w:t>
      </w:r>
      <w:r>
        <w:rPr>
          <w:rFonts w:eastAsia="方正仿宋_GBK"/>
          <w:sz w:val="32"/>
          <w:szCs w:val="32"/>
        </w:rPr>
        <w:t>与学校中心工作同研究、同部署、同督促、同检查，自觉履行全面从严治党的主体责任。</w:t>
      </w:r>
      <w:r>
        <w:rPr>
          <w:rFonts w:eastAsia="方正仿宋_GBK"/>
          <w:bCs/>
          <w:sz w:val="32"/>
          <w:szCs w:val="32"/>
        </w:rPr>
        <w:t>加强</w:t>
      </w:r>
      <w:r>
        <w:rPr>
          <w:rFonts w:eastAsia="方正仿宋_GBK"/>
          <w:sz w:val="32"/>
          <w:szCs w:val="32"/>
        </w:rPr>
        <w:t>对基建、设备采购、招生等重点领域的监督，</w:t>
      </w:r>
      <w:r>
        <w:rPr>
          <w:rFonts w:hint="eastAsia" w:eastAsia="方正仿宋_GBK"/>
          <w:sz w:val="32"/>
          <w:szCs w:val="32"/>
        </w:rPr>
        <w:t>深入开展内控管理，加强内部审计，</w:t>
      </w:r>
      <w:r>
        <w:rPr>
          <w:rFonts w:eastAsia="方正仿宋_GBK"/>
          <w:sz w:val="32"/>
          <w:szCs w:val="32"/>
        </w:rPr>
        <w:t>修订和完善《政府采购管理实施办法》等相关制度形成过程管控</w:t>
      </w:r>
      <w:r>
        <w:rPr>
          <w:rFonts w:hint="eastAsia" w:eastAsia="方正仿宋_GBK"/>
          <w:sz w:val="32"/>
          <w:szCs w:val="32"/>
        </w:rPr>
        <w:t>。</w:t>
      </w:r>
    </w:p>
    <w:p>
      <w:pPr>
        <w:adjustRightInd w:val="0"/>
        <w:spacing w:line="600" w:lineRule="exact"/>
        <w:ind w:firstLine="640" w:firstLineChars="200"/>
        <w:rPr>
          <w:rFonts w:eastAsia="方正黑体_GBK"/>
          <w:bCs/>
          <w:sz w:val="32"/>
          <w:szCs w:val="32"/>
        </w:rPr>
      </w:pPr>
      <w:r>
        <w:rPr>
          <w:rFonts w:eastAsia="方正黑体_GBK"/>
          <w:bCs/>
          <w:sz w:val="32"/>
          <w:szCs w:val="32"/>
        </w:rPr>
        <w:t>八、落实依法治校要求，构建现代学校制度</w:t>
      </w:r>
    </w:p>
    <w:p>
      <w:pPr>
        <w:adjustRightInd w:val="0"/>
        <w:spacing w:line="600" w:lineRule="exact"/>
        <w:ind w:firstLine="640" w:firstLineChars="200"/>
        <w:rPr>
          <w:rFonts w:eastAsia="方正仿宋_GBK"/>
          <w:sz w:val="32"/>
          <w:szCs w:val="32"/>
        </w:rPr>
      </w:pPr>
      <w:r>
        <w:rPr>
          <w:rFonts w:eastAsia="方正仿宋_GBK"/>
          <w:bCs/>
          <w:sz w:val="32"/>
          <w:szCs w:val="32"/>
        </w:rPr>
        <w:t>牢固树立法治理念</w:t>
      </w:r>
      <w:r>
        <w:rPr>
          <w:rFonts w:hint="eastAsia" w:eastAsia="方正仿宋_GBK"/>
          <w:bCs/>
          <w:sz w:val="32"/>
          <w:szCs w:val="32"/>
        </w:rPr>
        <w:t>，</w:t>
      </w:r>
      <w:r>
        <w:rPr>
          <w:rFonts w:eastAsia="方正仿宋_GBK"/>
          <w:bCs/>
          <w:sz w:val="32"/>
          <w:szCs w:val="32"/>
        </w:rPr>
        <w:t>坚持走以优化治理结构为核心的依法办学之路，</w:t>
      </w:r>
      <w:r>
        <w:rPr>
          <w:rFonts w:eastAsia="方正仿宋_GBK"/>
          <w:sz w:val="32"/>
          <w:szCs w:val="32"/>
        </w:rPr>
        <w:t>成立学校理事会，进一步完善党务、校务公开制度，定期召开教代会、职代会，确保各界知情权、参与权、表达权和监督权</w:t>
      </w:r>
      <w:r>
        <w:rPr>
          <w:rFonts w:eastAsia="方正仿宋_GBK"/>
          <w:bCs/>
          <w:sz w:val="32"/>
          <w:szCs w:val="32"/>
        </w:rPr>
        <w:t>。带头尊法学法守法用法</w:t>
      </w:r>
      <w:r>
        <w:rPr>
          <w:rFonts w:hint="eastAsia" w:eastAsia="方正仿宋_GBK"/>
          <w:bCs/>
          <w:sz w:val="32"/>
          <w:szCs w:val="32"/>
        </w:rPr>
        <w:t>，</w:t>
      </w:r>
      <w:r>
        <w:rPr>
          <w:rFonts w:eastAsia="方正仿宋_GBK"/>
          <w:bCs/>
          <w:sz w:val="32"/>
          <w:szCs w:val="32"/>
        </w:rPr>
        <w:t>加强法律知识学习和宣传，依据上位法律，以学校《章程》为统领，及时修订50多项制度。坚持依法管理、依法决策和依法治校</w:t>
      </w:r>
      <w:r>
        <w:rPr>
          <w:rFonts w:hint="eastAsia" w:eastAsia="方正仿宋_GBK"/>
          <w:bCs/>
          <w:sz w:val="32"/>
          <w:szCs w:val="32"/>
        </w:rPr>
        <w:t>，</w:t>
      </w:r>
      <w:r>
        <w:rPr>
          <w:rFonts w:eastAsia="方正仿宋_GBK"/>
          <w:bCs/>
          <w:sz w:val="32"/>
          <w:szCs w:val="32"/>
        </w:rPr>
        <w:t>聘请</w:t>
      </w:r>
      <w:r>
        <w:rPr>
          <w:rFonts w:eastAsia="方正仿宋_GBK"/>
          <w:kern w:val="0"/>
          <w:sz w:val="32"/>
          <w:szCs w:val="32"/>
        </w:rPr>
        <w:t>万同律师事务所作为学校的法律顾问服务单位，常年为全校各部门师生员工提供法律咨询服务，进一步规范学校的法律事务办理。</w:t>
      </w:r>
    </w:p>
    <w:p>
      <w:pPr>
        <w:adjustRightInd w:val="0"/>
        <w:spacing w:line="600" w:lineRule="exact"/>
        <w:ind w:firstLine="640" w:firstLineChars="200"/>
        <w:rPr>
          <w:rFonts w:eastAsia="方正黑体_GBK"/>
          <w:bCs/>
          <w:sz w:val="32"/>
          <w:szCs w:val="32"/>
        </w:rPr>
      </w:pPr>
      <w:r>
        <w:rPr>
          <w:rFonts w:eastAsia="方正黑体_GBK"/>
          <w:bCs/>
          <w:sz w:val="32"/>
          <w:szCs w:val="32"/>
        </w:rPr>
        <w:t>九、存在的主要不足</w:t>
      </w:r>
      <w:r>
        <w:rPr>
          <w:bCs/>
          <w:sz w:val="32"/>
          <w:szCs w:val="32"/>
        </w:rPr>
        <w:t>和下一步努力方向</w:t>
      </w:r>
    </w:p>
    <w:p>
      <w:r>
        <w:rPr>
          <w:rFonts w:eastAsia="方正仿宋_GBK"/>
          <w:sz w:val="32"/>
          <w:szCs w:val="32"/>
        </w:rPr>
        <w:t xml:space="preserve">对照上级要求和自身岗位职责，在深化教育综合改革，创新管理体制机制，激发办学活力，推动产教融合、校企合作和智慧校园建设等方面，还有一定的差距。 </w:t>
      </w:r>
      <w:r>
        <w:rPr>
          <w:rFonts w:eastAsia="方正仿宋_GBK"/>
          <w:kern w:val="0"/>
          <w:sz w:val="33"/>
          <w:szCs w:val="33"/>
        </w:rPr>
        <w:t>下一步，将进一步落实全面从严治党责任，</w:t>
      </w:r>
      <w:r>
        <w:rPr>
          <w:rFonts w:eastAsia="方正仿宋_GBK"/>
          <w:sz w:val="33"/>
          <w:szCs w:val="33"/>
        </w:rPr>
        <w:t>教育引导全校师生牢固树立“四个意识”，增强“四个自信”，自觉地维护以习近平同志为核心的党中央的权威和集中统一领导。坚决肃清孙政才恶劣影响和“薄、王”思想遗毒。切实用习近平新时代中国特色社会主义思想武装头脑，推进“两学一做”学习教育常态化制度化，深入开展“不忘初心，牢记使命”主题教育。全面贯彻落实党的十九大精神和市委五届三次全会精神，谋划好优质校项目建设、2018年党政工作要点制定和学校第二次党代会精神落实工作，切实提高党建水平和人才培养质量。</w:t>
      </w:r>
    </w:p>
    <w:p>
      <w:pPr>
        <w:snapToGrid w:val="0"/>
        <w:spacing w:line="600" w:lineRule="exact"/>
        <w:ind w:firstLine="640" w:firstLineChars="200"/>
        <w:rPr>
          <w:rFonts w:eastAsia="方正仿宋_GBK"/>
          <w:sz w:val="32"/>
          <w:szCs w:val="32"/>
        </w:rPr>
      </w:pPr>
    </w:p>
    <w:p>
      <w:pPr>
        <w:spacing w:line="600" w:lineRule="exact"/>
        <w:ind w:firstLine="640" w:firstLineChars="200"/>
        <w:rPr>
          <w:rFonts w:eastAsia="方正仿宋_GBK"/>
          <w:sz w:val="32"/>
          <w:szCs w:val="32"/>
        </w:rPr>
        <w:sectPr>
          <w:pgSz w:w="11906" w:h="16838"/>
          <w:pgMar w:top="1440" w:right="1800" w:bottom="1440" w:left="1800" w:header="851" w:footer="992" w:gutter="0"/>
          <w:cols w:space="425" w:num="1"/>
          <w:docGrid w:type="lines" w:linePitch="312" w:charSpace="0"/>
        </w:sectPr>
      </w:pPr>
    </w:p>
    <w:p>
      <w:pPr>
        <w:widowControl/>
        <w:snapToGrid w:val="0"/>
        <w:spacing w:line="600" w:lineRule="exact"/>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2017年党政领导干部个人述职报告</w:t>
      </w:r>
    </w:p>
    <w:p>
      <w:pPr>
        <w:snapToGrid w:val="0"/>
        <w:spacing w:line="600" w:lineRule="exact"/>
        <w:jc w:val="center"/>
        <w:rPr>
          <w:rFonts w:hint="eastAsia" w:ascii="方正楷体_GBK" w:hAnsi="方正楷体_GBK" w:eastAsia="方正楷体_GBK" w:cs="方正楷体_GBK"/>
          <w:bCs/>
          <w:sz w:val="32"/>
          <w:szCs w:val="32"/>
        </w:rPr>
      </w:pPr>
    </w:p>
    <w:p>
      <w:pPr>
        <w:snapToGrid w:val="0"/>
        <w:spacing w:line="600" w:lineRule="exact"/>
        <w:jc w:val="center"/>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重庆工业职业技术学院党委副书记、院长  郭天平</w:t>
      </w:r>
    </w:p>
    <w:p>
      <w:pPr>
        <w:widowControl/>
        <w:snapToGrid w:val="0"/>
        <w:spacing w:line="600" w:lineRule="exact"/>
        <w:jc w:val="center"/>
        <w:rPr>
          <w:rFonts w:hint="eastAsia" w:ascii="方正仿宋_GBK" w:hAnsi="方正仿宋_GBK" w:eastAsia="方正仿宋_GBK" w:cs="方正仿宋_GBK"/>
          <w:b/>
          <w:kern w:val="0"/>
          <w:sz w:val="32"/>
          <w:szCs w:val="32"/>
        </w:rPr>
      </w:pPr>
    </w:p>
    <w:p>
      <w:pPr>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2017年，我和班子同志团结一心，带领全校师生员工开拓创新，锐意进取，抢抓机遇，积极推动学校改革发展，在重庆市优质高职院校立项，全国职业院校技能大赛承办，全国教学名师、全市技能大师团队建设，人才培养质量提升，推动学校内涵式发展等方面，取得了丰硕的成果，学校办学实力和社会影响力进一步增强。</w:t>
      </w:r>
      <w:r>
        <w:rPr>
          <w:rFonts w:hint="eastAsia" w:ascii="方正仿宋_GBK" w:hAnsi="方正仿宋_GBK" w:eastAsia="方正仿宋_GBK" w:cs="方正仿宋_GBK"/>
          <w:sz w:val="32"/>
          <w:szCs w:val="32"/>
        </w:rPr>
        <w:t>现将一年来履职及完成工作情况报告如下,敬请大家评议。</w:t>
      </w:r>
    </w:p>
    <w:p>
      <w:pPr>
        <w:pStyle w:val="6"/>
        <w:numPr>
          <w:ilvl w:val="0"/>
          <w:numId w:val="1"/>
        </w:numPr>
        <w:shd w:val="clear" w:color="auto" w:fill="FFFFFF"/>
        <w:snapToGrid w:val="0"/>
        <w:spacing w:before="0" w:beforeAutospacing="0" w:after="0" w:afterAutospacing="0" w:line="600" w:lineRule="exact"/>
        <w:ind w:firstLine="645"/>
        <w:rPr>
          <w:rFonts w:hint="eastAsia" w:ascii="黑体" w:hAnsi="黑体" w:eastAsia="黑体" w:cs="方正黑体_GBK"/>
          <w:bCs/>
          <w:kern w:val="2"/>
          <w:sz w:val="32"/>
          <w:szCs w:val="32"/>
        </w:rPr>
      </w:pPr>
      <w:r>
        <w:rPr>
          <w:rFonts w:hint="eastAsia" w:ascii="黑体" w:hAnsi="黑体" w:eastAsia="黑体" w:cs="方正黑体_GBK"/>
          <w:bCs/>
          <w:kern w:val="2"/>
          <w:sz w:val="32"/>
          <w:szCs w:val="32"/>
        </w:rPr>
        <w:t>深入学习贯彻习近平新时代中国特色社会主义思想和党的十九大精神，做到</w:t>
      </w:r>
      <w:r>
        <w:rPr>
          <w:rFonts w:ascii="黑体" w:hAnsi="黑体" w:eastAsia="黑体" w:cs="方正黑体_GBK"/>
          <w:bCs/>
          <w:kern w:val="2"/>
          <w:sz w:val="32"/>
          <w:szCs w:val="32"/>
        </w:rPr>
        <w:t>旗帜</w:t>
      </w:r>
      <w:r>
        <w:rPr>
          <w:rFonts w:hint="eastAsia" w:ascii="黑体" w:hAnsi="黑体" w:eastAsia="黑体" w:cs="方正黑体_GBK"/>
          <w:bCs/>
          <w:kern w:val="2"/>
          <w:sz w:val="32"/>
          <w:szCs w:val="32"/>
        </w:rPr>
        <w:t>鲜明讲政治</w:t>
      </w:r>
    </w:p>
    <w:p>
      <w:pPr>
        <w:snapToGrid w:val="0"/>
        <w:spacing w:line="60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第一时间收看开、闭幕会，参加党委中心组（扩大）学习会议研讨，参加市委党校专题培训并为联系学院师生和分管处室及所在党支部宣讲党的十九大精神。通过学习《习近平谈治国理政》（第二卷）和习近平总书记对重庆和教育工作的重要讲话精神，融会贯通学习习近平新时代中国特色社会主义思想。牢固树立“四个意识”，增强“四个自信”，自觉维护以习近平同志为核心的党中央权威和集中统一领导。严格遵守政治纪律和政治规矩，坚决肃清孙政才恶劣影响和“薄、王”思想遗毒。</w:t>
      </w:r>
    </w:p>
    <w:p>
      <w:pPr>
        <w:numPr>
          <w:ilvl w:val="0"/>
          <w:numId w:val="1"/>
        </w:numPr>
        <w:adjustRightInd w:val="0"/>
        <w:snapToGrid w:val="0"/>
        <w:spacing w:line="600" w:lineRule="exact"/>
        <w:ind w:firstLine="645"/>
        <w:rPr>
          <w:rFonts w:hint="eastAsia" w:ascii="黑体" w:hAnsi="黑体" w:eastAsia="黑体" w:cs="方正黑体_GBK"/>
          <w:bCs/>
          <w:sz w:val="32"/>
          <w:szCs w:val="32"/>
        </w:rPr>
      </w:pPr>
      <w:r>
        <w:rPr>
          <w:rFonts w:hint="eastAsia" w:ascii="黑体" w:hAnsi="黑体" w:eastAsia="黑体" w:cs="方正黑体_GBK"/>
          <w:bCs/>
          <w:sz w:val="32"/>
          <w:szCs w:val="32"/>
        </w:rPr>
        <w:t>切实加强思想政治教育工作，确保意识形态工作严管严控</w:t>
      </w:r>
    </w:p>
    <w:p>
      <w:pPr>
        <w:adjustRightInd w:val="0"/>
        <w:snapToGrid w:val="0"/>
        <w:spacing w:line="60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通过党委会及党委中心组（扩大）会议和召开全校思想政治工作会议等形式，认真学习贯彻全国高校思政工作会议及中央和市委《关于加强和改进新形势下高校思想政治工作的意见》等文件精神，确保坚持社会主义办学方向，落实立德树人根本任务。严格履行意识工作责任制，与党委书记一道履行学校意识形态工作的领导小组组长职责，定期组织参加意识形态工作专题会议。严管课堂教学阵地、校园思想文化阵地和校园网络舆论阵地，筑牢意识形态防线。通过思政联席会及深入师生进行交流等形式，掌握师生思想动态，适时加强引导并切实解决师生的实际问题和困难。</w:t>
      </w:r>
    </w:p>
    <w:p>
      <w:pPr>
        <w:numPr>
          <w:ilvl w:val="0"/>
          <w:numId w:val="1"/>
        </w:numPr>
        <w:adjustRightInd w:val="0"/>
        <w:snapToGrid w:val="0"/>
        <w:spacing w:line="600" w:lineRule="exact"/>
        <w:ind w:firstLine="645"/>
        <w:rPr>
          <w:rFonts w:hint="eastAsia" w:ascii="黑体" w:hAnsi="黑体" w:eastAsia="黑体" w:cs="方正黑体_GBK"/>
          <w:bCs/>
          <w:sz w:val="32"/>
          <w:szCs w:val="32"/>
        </w:rPr>
      </w:pPr>
      <w:r>
        <w:rPr>
          <w:rFonts w:hint="eastAsia" w:ascii="黑体" w:hAnsi="黑体" w:eastAsia="黑体" w:cs="方正黑体_GBK"/>
          <w:bCs/>
          <w:sz w:val="32"/>
          <w:szCs w:val="32"/>
        </w:rPr>
        <w:t>深入推进“两学一做”学习教育常态化制度化</w:t>
      </w:r>
    </w:p>
    <w:p>
      <w:pPr>
        <w:adjustRightInd w:val="0"/>
        <w:snapToGrid w:val="0"/>
        <w:spacing w:line="60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落实全面从严治党责任，与党委书记一道履行学校“两学一做”学习教育领导小组组长职责，研究审议学校工作方案，召开学习教育工作推进会，加强督导，促进全校学习教育工作稳步推进。积极参加党支部“三会一课”，不定期为所在党支部和分管、联系单位讲党课。</w:t>
      </w:r>
    </w:p>
    <w:p>
      <w:pPr>
        <w:adjustRightInd w:val="0"/>
        <w:snapToGrid w:val="0"/>
        <w:spacing w:line="600" w:lineRule="exact"/>
        <w:ind w:firstLine="640" w:firstLineChars="200"/>
        <w:rPr>
          <w:rFonts w:hint="eastAsia" w:ascii="仿宋" w:hAnsi="仿宋" w:eastAsia="仿宋" w:cs="仿宋"/>
          <w:kern w:val="0"/>
          <w:sz w:val="32"/>
          <w:szCs w:val="32"/>
        </w:rPr>
      </w:pPr>
      <w:r>
        <w:rPr>
          <w:rFonts w:hint="eastAsia" w:ascii="黑体" w:hAnsi="黑体" w:eastAsia="黑体" w:cs="方正黑体_GBK"/>
          <w:bCs/>
          <w:sz w:val="32"/>
          <w:szCs w:val="32"/>
        </w:rPr>
        <w:t>四、加强法制建设全面推动依法治校，严格作风建设落实廉洁自律要求</w:t>
      </w:r>
    </w:p>
    <w:p>
      <w:pPr>
        <w:widowControl/>
        <w:snapToGrid w:val="0"/>
        <w:spacing w:line="600" w:lineRule="exact"/>
        <w:ind w:firstLine="640" w:firstLineChars="200"/>
        <w:rPr>
          <w:rFonts w:hint="eastAsia" w:ascii="仿宋" w:hAnsi="仿宋" w:eastAsia="仿宋" w:cs="仿宋"/>
          <w:kern w:val="0"/>
          <w:sz w:val="32"/>
          <w:szCs w:val="32"/>
        </w:rPr>
      </w:pPr>
      <w:r>
        <w:rPr>
          <w:rFonts w:hint="eastAsia" w:ascii="方正仿宋_GBK" w:hAnsi="方正仿宋_GBK" w:eastAsia="方正仿宋_GBK" w:cs="方正仿宋_GBK"/>
          <w:kern w:val="0"/>
          <w:sz w:val="32"/>
          <w:szCs w:val="32"/>
        </w:rPr>
        <w:t>严格按照党委领导下的校长负责制有关要求，牢固树立法制理念，带头遵法学法守法用法，坚持依法依规管理、依法依规决策、依法依规依《章程》办学。规范学校的法律事务办理并与万同律师事务所签订法律顾问服务协议，执业律师间周到校为全校各部门师生员工提供法律咨询服务，开展法制讲座1场。自觉遵守廉洁自律准则，自觉接受监督，严格遵守中央八项规定精神，坚决纠正“四风”问题，严防“四风”新表现新动向。所有公务接待全部在学校食堂就餐，2017年三公经费同比下降18%。落实党风廉政建设“一岗双责”，建立健全内控制度。聘请会计师事务所对学校年度财务决算、二级部门负责人任期、全国技能大赛及14项工程等进行审计。</w:t>
      </w:r>
    </w:p>
    <w:p>
      <w:pPr>
        <w:pStyle w:val="3"/>
        <w:tabs>
          <w:tab w:val="left" w:pos="3822"/>
        </w:tabs>
        <w:snapToGrid w:val="0"/>
        <w:spacing w:line="600" w:lineRule="exact"/>
        <w:ind w:firstLine="640" w:firstLineChars="200"/>
        <w:rPr>
          <w:rFonts w:hint="eastAsia" w:ascii="黑体" w:hAnsi="黑体" w:eastAsia="黑体" w:cs="方正黑体_GBK"/>
          <w:sz w:val="32"/>
          <w:szCs w:val="32"/>
        </w:rPr>
      </w:pPr>
      <w:r>
        <w:rPr>
          <w:rFonts w:hint="eastAsia" w:ascii="黑体" w:hAnsi="黑体" w:eastAsia="黑体" w:cs="方正黑体_GBK"/>
          <w:sz w:val="32"/>
          <w:szCs w:val="32"/>
        </w:rPr>
        <w:t>五、履职尽责全面推进学校事业科学发展</w:t>
      </w:r>
    </w:p>
    <w:p>
      <w:pPr>
        <w:snapToGrid w:val="0"/>
        <w:spacing w:line="600" w:lineRule="exact"/>
        <w:ind w:firstLine="643" w:firstLineChars="200"/>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（一）抢抓机遇深化改革共谋发展，构建学校治理体系和治理能力现代化上水平。</w:t>
      </w:r>
    </w:p>
    <w:p>
      <w:pPr>
        <w:snapToGrid w:val="0"/>
        <w:spacing w:line="600" w:lineRule="exact"/>
        <w:ind w:firstLine="643" w:firstLineChars="200"/>
        <w:rPr>
          <w:rFonts w:hint="eastAsia" w:eastAsia="黑体"/>
        </w:rPr>
      </w:pPr>
      <w:r>
        <w:rPr>
          <w:rFonts w:hint="eastAsia" w:ascii="方正仿宋_GBK" w:hAnsi="方正仿宋_GBK" w:eastAsia="方正仿宋_GBK" w:cs="方正仿宋_GBK"/>
          <w:b/>
          <w:bCs/>
          <w:sz w:val="32"/>
          <w:szCs w:val="32"/>
        </w:rPr>
        <w:t>一是搭建新的发展平台。</w:t>
      </w:r>
      <w:r>
        <w:rPr>
          <w:rFonts w:hint="eastAsia" w:ascii="方正仿宋_GBK" w:hAnsi="方正仿宋_GBK" w:eastAsia="方正仿宋_GBK" w:cs="方正仿宋_GBK"/>
          <w:sz w:val="32"/>
          <w:szCs w:val="32"/>
        </w:rPr>
        <w:t>成功获批立项重庆市优质高职院校建设项目。</w:t>
      </w:r>
      <w:r>
        <w:rPr>
          <w:rFonts w:hint="eastAsia" w:ascii="方正仿宋_GBK" w:hAnsi="方正仿宋_GBK" w:eastAsia="方正仿宋_GBK" w:cs="方正仿宋_GBK"/>
          <w:b/>
          <w:bCs/>
          <w:sz w:val="32"/>
          <w:szCs w:val="32"/>
        </w:rPr>
        <w:t>二是优化治理结构。</w:t>
      </w:r>
      <w:r>
        <w:rPr>
          <w:rFonts w:hint="eastAsia" w:ascii="方正仿宋_GBK" w:hAnsi="方正仿宋_GBK" w:eastAsia="方正仿宋_GBK" w:cs="方正仿宋_GBK"/>
          <w:sz w:val="32"/>
          <w:szCs w:val="32"/>
        </w:rPr>
        <w:t>成立理事会，充分发挥2个职教集团、校友会、基金会、职代会作用。学校职教集团案例被全国集团化办学指导办公室选为年度报告案例。</w:t>
      </w:r>
      <w:r>
        <w:rPr>
          <w:rFonts w:hint="eastAsia" w:ascii="方正仿宋_GBK" w:hAnsi="方正仿宋_GBK" w:eastAsia="方正仿宋_GBK" w:cs="方正仿宋_GBK"/>
          <w:b/>
          <w:bCs/>
          <w:sz w:val="32"/>
          <w:szCs w:val="32"/>
        </w:rPr>
        <w:t>三是创新招生模式。</w:t>
      </w:r>
      <w:r>
        <w:rPr>
          <w:rFonts w:hint="eastAsia" w:ascii="方正仿宋_GBK" w:hAnsi="方正仿宋_GBK" w:eastAsia="方正仿宋_GBK" w:cs="方正仿宋_GBK"/>
          <w:color w:val="000000"/>
          <w:sz w:val="32"/>
          <w:szCs w:val="32"/>
        </w:rPr>
        <w:t>实施多类型、多层次和专业大类招生，有效破除各专业生源数量与质量难题，</w:t>
      </w:r>
      <w:r>
        <w:rPr>
          <w:rFonts w:hint="eastAsia" w:ascii="方正仿宋_GBK" w:hAnsi="方正仿宋_GBK" w:eastAsia="方正仿宋_GBK" w:cs="方正仿宋_GBK"/>
          <w:bCs/>
          <w:sz w:val="32"/>
          <w:szCs w:val="32"/>
        </w:rPr>
        <w:t>2017年新生报到4723人，报到率达到92.94%，创历史新高。</w:t>
      </w:r>
      <w:r>
        <w:rPr>
          <w:rFonts w:ascii="方正仿宋_GBK" w:hAnsi="方正仿宋_GBK" w:eastAsia="方正仿宋_GBK" w:cs="方正仿宋_GBK"/>
          <w:b/>
          <w:bCs/>
          <w:sz w:val="32"/>
          <w:szCs w:val="32"/>
        </w:rPr>
        <w:t>四</w:t>
      </w:r>
      <w:r>
        <w:rPr>
          <w:rFonts w:hint="eastAsia" w:ascii="方正仿宋_GBK" w:hAnsi="方正仿宋_GBK" w:eastAsia="方正仿宋_GBK" w:cs="方正仿宋_GBK"/>
          <w:b/>
          <w:bCs/>
          <w:sz w:val="32"/>
          <w:szCs w:val="32"/>
        </w:rPr>
        <w:t>是推进教育教学改革试点。</w:t>
      </w:r>
      <w:r>
        <w:rPr>
          <w:rFonts w:hint="eastAsia" w:ascii="方正仿宋_GBK" w:hAnsi="方正仿宋_GBK" w:eastAsia="方正仿宋_GBK" w:cs="方正仿宋_GBK"/>
          <w:bCs/>
          <w:sz w:val="32"/>
          <w:szCs w:val="32"/>
        </w:rPr>
        <w:t>与3所学校开展互派师生交流学习，推进8个教学改革试点班。</w:t>
      </w:r>
      <w:r>
        <w:rPr>
          <w:rFonts w:ascii="方正仿宋_GBK" w:hAnsi="方正仿宋_GBK" w:eastAsia="方正仿宋_GBK" w:cs="方正仿宋_GBK"/>
          <w:b/>
          <w:bCs/>
          <w:sz w:val="32"/>
          <w:szCs w:val="32"/>
        </w:rPr>
        <w:t>五</w:t>
      </w:r>
      <w:r>
        <w:rPr>
          <w:rFonts w:hint="eastAsia" w:ascii="方正仿宋_GBK" w:hAnsi="方正仿宋_GBK" w:eastAsia="方正仿宋_GBK" w:cs="方正仿宋_GBK"/>
          <w:b/>
          <w:bCs/>
          <w:sz w:val="32"/>
          <w:szCs w:val="32"/>
        </w:rPr>
        <w:t>是</w:t>
      </w:r>
      <w:r>
        <w:rPr>
          <w:rFonts w:hint="eastAsia" w:ascii="方正仿宋_GBK" w:hAnsi="方正仿宋_GBK" w:eastAsia="方正仿宋_GBK" w:cs="方正仿宋_GBK"/>
          <w:b/>
          <w:sz w:val="32"/>
          <w:szCs w:val="32"/>
        </w:rPr>
        <w:t>深化人事制度改革。</w:t>
      </w:r>
      <w:r>
        <w:rPr>
          <w:rFonts w:hint="eastAsia" w:ascii="方正仿宋_GBK" w:hAnsi="方正仿宋_GBK" w:eastAsia="方正仿宋_GBK" w:cs="方正仿宋_GBK"/>
          <w:bCs/>
          <w:sz w:val="32"/>
          <w:szCs w:val="32"/>
        </w:rPr>
        <w:t>加强绩效考核体系和职称评审体系改革，进一步实现人事、分配管理权限下移。</w:t>
      </w:r>
      <w:r>
        <w:rPr>
          <w:rFonts w:ascii="方正仿宋_GBK" w:hAnsi="方正仿宋_GBK" w:eastAsia="方正仿宋_GBK" w:cs="方正仿宋_GBK"/>
          <w:b/>
          <w:sz w:val="32"/>
          <w:szCs w:val="32"/>
        </w:rPr>
        <w:t>六</w:t>
      </w:r>
      <w:r>
        <w:rPr>
          <w:rFonts w:hint="eastAsia" w:ascii="方正仿宋_GBK" w:hAnsi="方正仿宋_GBK" w:eastAsia="方正仿宋_GBK" w:cs="方正仿宋_GBK"/>
          <w:b/>
          <w:sz w:val="32"/>
          <w:szCs w:val="32"/>
        </w:rPr>
        <w:t>是修订完善内部管理制度。</w:t>
      </w:r>
      <w:r>
        <w:rPr>
          <w:rFonts w:hint="eastAsia" w:ascii="方正仿宋_GBK" w:hAnsi="方正仿宋_GBK" w:eastAsia="方正仿宋_GBK" w:cs="方正仿宋_GBK"/>
          <w:bCs/>
          <w:sz w:val="32"/>
          <w:szCs w:val="32"/>
        </w:rPr>
        <w:t>以学校《章程》为统领，制定、修订50余项制度，进一步规范办学。</w:t>
      </w:r>
    </w:p>
    <w:p>
      <w:pPr>
        <w:numPr>
          <w:ilvl w:val="0"/>
          <w:numId w:val="2"/>
        </w:numPr>
        <w:snapToGrid w:val="0"/>
        <w:spacing w:line="600" w:lineRule="exact"/>
        <w:ind w:firstLine="643" w:firstLineChars="200"/>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全面落实教学工作中心地位，推动专业建设及人才培养质量实现新飞跃。</w:t>
      </w:r>
    </w:p>
    <w:p>
      <w:pPr>
        <w:snapToGrid w:val="0"/>
        <w:spacing w:line="600" w:lineRule="exact"/>
      </w:pPr>
      <w:r>
        <w:rPr>
          <w:rFonts w:hint="eastAsia" w:ascii="方正仿宋_GBK" w:hAnsi="方正仿宋_GBK" w:eastAsia="方正仿宋_GBK" w:cs="方正仿宋_GBK"/>
          <w:b/>
          <w:bCs/>
          <w:sz w:val="32"/>
          <w:szCs w:val="32"/>
        </w:rPr>
        <w:t xml:space="preserve">    一是教学成果奖丰硕。</w:t>
      </w:r>
      <w:r>
        <w:rPr>
          <w:rFonts w:hint="eastAsia" w:ascii="方正仿宋_GBK" w:hAnsi="方正仿宋_GBK" w:eastAsia="方正仿宋_GBK" w:cs="方正仿宋_GBK"/>
          <w:sz w:val="32"/>
          <w:szCs w:val="32"/>
        </w:rPr>
        <w:t>获得重庆市高等教育教学成果奖一等奖2项，二等奖2项，行指委教学成果奖4项、教指委教学成果奖2项。</w:t>
      </w:r>
      <w:r>
        <w:rPr>
          <w:rFonts w:hint="eastAsia" w:ascii="方正仿宋_GBK" w:hAnsi="方正仿宋_GBK" w:eastAsia="方正仿宋_GBK" w:cs="方正仿宋_GBK"/>
          <w:b/>
          <w:bCs/>
          <w:sz w:val="32"/>
          <w:szCs w:val="32"/>
        </w:rPr>
        <w:t>二是发挥技能大赛引领作用。</w:t>
      </w:r>
      <w:r>
        <w:rPr>
          <w:rFonts w:hint="eastAsia" w:ascii="方正仿宋_GBK" w:hAnsi="方正仿宋_GBK" w:eastAsia="方正仿宋_GBK" w:cs="方正仿宋_GBK"/>
          <w:sz w:val="32"/>
          <w:szCs w:val="32"/>
        </w:rPr>
        <w:t>承办全国职业院校技能大赛高职模具数字化设计与制造技术项目，并被授予突出贡献奖，实现重庆市高职院校在该领域的突破。荣获全国职业院校技能大赛奖9项，其中一等奖2项，市级奖30项，其中一等奖9项，各行指委技能大赛以及全国职业院校信息化教学大赛等各类大赛一等奖4项</w:t>
      </w:r>
      <w:r>
        <w:rPr>
          <w:rFonts w:eastAsia="方正仿宋_GBK"/>
          <w:sz w:val="32"/>
          <w:szCs w:val="32"/>
        </w:rPr>
        <w:t>。</w:t>
      </w: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b/>
          <w:bCs/>
          <w:sz w:val="32"/>
          <w:szCs w:val="32"/>
        </w:rPr>
        <w:t>是建立动态调整专业设置机制。</w:t>
      </w:r>
      <w:r>
        <w:rPr>
          <w:rFonts w:hint="eastAsia" w:ascii="方正仿宋_GBK" w:hAnsi="方正仿宋_GBK" w:eastAsia="方正仿宋_GBK" w:cs="方正仿宋_GBK"/>
          <w:sz w:val="32"/>
          <w:szCs w:val="32"/>
        </w:rPr>
        <w:t>停招3个、新增2个专业。完成3个新专业的合格评估工作。投入770万元持续推进11个市级骨干专业、3项市级专业能力提升项目、6个校级专业服务产业能力提升项目。</w:t>
      </w:r>
      <w:r>
        <w:rPr>
          <w:rFonts w:hint="eastAsia" w:ascii="方正仿宋_GBK" w:hAnsi="方正仿宋_GBK" w:eastAsia="方正仿宋_GBK" w:cs="方正仿宋_GBK"/>
          <w:b/>
          <w:bCs/>
          <w:sz w:val="32"/>
          <w:szCs w:val="32"/>
        </w:rPr>
        <w:t>四是专业教学资源库建设实现突破。</w:t>
      </w:r>
      <w:r>
        <w:rPr>
          <w:rFonts w:hint="eastAsia" w:ascii="方正仿宋_GBK" w:hAnsi="方正仿宋_GBK" w:eastAsia="方正仿宋_GBK" w:cs="方正仿宋_GBK"/>
          <w:sz w:val="32"/>
          <w:szCs w:val="32"/>
        </w:rPr>
        <w:t>牵头建设1个国家职业教育专业教学资源库项目（备选），负责建设3个市级专业教学资源库项目，承担建设1个国家职业教育专业教学资源库子项目。</w:t>
      </w:r>
      <w:r>
        <w:rPr>
          <w:rFonts w:hint="eastAsia" w:ascii="方正仿宋_GBK" w:hAnsi="方正仿宋_GBK" w:eastAsia="方正仿宋_GBK" w:cs="方正仿宋_GBK"/>
          <w:b/>
          <w:bCs/>
          <w:sz w:val="32"/>
          <w:szCs w:val="32"/>
        </w:rPr>
        <w:t>五是课程数字化建设有力推进。</w:t>
      </w:r>
      <w:r>
        <w:rPr>
          <w:rFonts w:hint="eastAsia" w:ascii="方正仿宋_GBK" w:hAnsi="方正仿宋_GBK" w:eastAsia="方正仿宋_GBK" w:cs="方正仿宋_GBK"/>
          <w:sz w:val="32"/>
          <w:szCs w:val="32"/>
        </w:rPr>
        <w:t>完成1门国家级课程申报，6门课程获市级在线开放课程认定，在重庆市微课教学比赛中获一、二、三等奖各1项。</w:t>
      </w:r>
      <w:r>
        <w:rPr>
          <w:rFonts w:hint="eastAsia" w:ascii="方正仿宋_GBK" w:hAnsi="方正仿宋_GBK" w:eastAsia="方正仿宋_GBK" w:cs="方正仿宋_GBK"/>
          <w:b/>
          <w:bCs/>
          <w:sz w:val="32"/>
          <w:szCs w:val="32"/>
        </w:rPr>
        <w:t>六是实训室内涵建设取得新进展。</w:t>
      </w:r>
      <w:r>
        <w:rPr>
          <w:rFonts w:hint="eastAsia" w:ascii="方正仿宋_GBK" w:hAnsi="方正仿宋_GBK" w:eastAsia="方正仿宋_GBK" w:cs="方正仿宋_GBK"/>
          <w:sz w:val="32"/>
          <w:szCs w:val="32"/>
        </w:rPr>
        <w:t>获批2017年市级智能制造共享实训基地500万元资金支持。投入1000多万开展实训室建设、改造升级和文化内涵建设。</w:t>
      </w:r>
      <w:r>
        <w:rPr>
          <w:rFonts w:ascii="方正仿宋_GBK" w:hAnsi="方正仿宋_GBK" w:eastAsia="方正仿宋_GBK" w:cs="方正仿宋_GBK"/>
          <w:b/>
          <w:bCs/>
          <w:sz w:val="32"/>
          <w:szCs w:val="32"/>
        </w:rPr>
        <w:t>七</w:t>
      </w:r>
      <w:r>
        <w:rPr>
          <w:rFonts w:hint="eastAsia" w:ascii="方正仿宋_GBK" w:hAnsi="方正仿宋_GBK" w:eastAsia="方正仿宋_GBK" w:cs="方正仿宋_GBK"/>
          <w:b/>
          <w:bCs/>
          <w:sz w:val="32"/>
          <w:szCs w:val="32"/>
        </w:rPr>
        <w:t>是学生就业创业率再创新高。</w:t>
      </w:r>
      <w:r>
        <w:rPr>
          <w:rFonts w:hint="eastAsia" w:ascii="方正仿宋_GBK" w:hAnsi="方正仿宋_GBK" w:eastAsia="方正仿宋_GBK" w:cs="方正仿宋_GBK"/>
          <w:bCs/>
          <w:sz w:val="32"/>
          <w:szCs w:val="32"/>
        </w:rPr>
        <w:t>吸引中国工程物理研究院、华为等优质企业到校招聘，</w:t>
      </w:r>
      <w:r>
        <w:rPr>
          <w:rFonts w:hint="eastAsia" w:ascii="方正仿宋_GBK" w:hAnsi="方正仿宋_GBK" w:eastAsia="方正仿宋_GBK" w:cs="方正仿宋_GBK"/>
          <w:sz w:val="32"/>
          <w:szCs w:val="32"/>
        </w:rPr>
        <w:t>为学生提供更加充足而又高质量的就业岗位，年终就业率99.18%，再创历史新高。学生</w:t>
      </w:r>
      <w:r>
        <w:rPr>
          <w:rFonts w:hint="eastAsia" w:ascii="方正仿宋_GBK" w:hAnsi="方正仿宋_GBK" w:eastAsia="方正仿宋_GBK" w:cs="方正仿宋_GBK"/>
          <w:bCs/>
          <w:sz w:val="33"/>
          <w:szCs w:val="33"/>
        </w:rPr>
        <w:t>在各类创新创业等大赛中获国家级、市级大奖20余项</w:t>
      </w:r>
      <w:r>
        <w:rPr>
          <w:rFonts w:hint="eastAsia" w:ascii="方正仿宋_GBK" w:hAnsi="方正仿宋_GBK" w:eastAsia="方正仿宋_GBK" w:cs="方正仿宋_GBK"/>
          <w:sz w:val="32"/>
          <w:szCs w:val="32"/>
        </w:rPr>
        <w:t>。</w:t>
      </w:r>
    </w:p>
    <w:p>
      <w:pPr>
        <w:numPr>
          <w:ilvl w:val="0"/>
          <w:numId w:val="3"/>
        </w:numPr>
        <w:snapToGrid w:val="0"/>
        <w:spacing w:line="600" w:lineRule="exact"/>
        <w:ind w:firstLine="624"/>
        <w:rPr>
          <w:rFonts w:hint="eastAsia" w:ascii="方正仿宋_GBK" w:hAnsi="方正仿宋_GBK" w:eastAsia="方正仿宋_GBK" w:cs="方正仿宋_GBK"/>
          <w:sz w:val="32"/>
          <w:szCs w:val="32"/>
          <w:lang w:val="zh-CN"/>
        </w:rPr>
      </w:pPr>
      <w:r>
        <w:rPr>
          <w:rFonts w:hint="eastAsia" w:ascii="方正楷体_GBK" w:hAnsi="方正楷体_GBK" w:eastAsia="方正楷体_GBK" w:cs="方正楷体_GBK"/>
          <w:b/>
          <w:sz w:val="32"/>
          <w:szCs w:val="32"/>
        </w:rPr>
        <w:t>强化教师是核心竞争力理念，推进师资队伍建设实现国家级人才零突破。</w:t>
      </w:r>
    </w:p>
    <w:p>
      <w:pPr>
        <w:snapToGrid w:val="0"/>
        <w:spacing w:line="600" w:lineRule="exact"/>
        <w:rPr>
          <w:rFonts w:hint="eastAsia" w:ascii="方正仿宋_GBK" w:hAnsi="方正仿宋_GBK" w:eastAsia="方正仿宋_GBK" w:cs="方正仿宋_GBK"/>
          <w:sz w:val="32"/>
          <w:szCs w:val="32"/>
          <w:lang w:val="zh-CN"/>
        </w:rPr>
      </w:pPr>
      <w:r>
        <w:rPr>
          <w:rFonts w:hint="eastAsia" w:ascii="方正楷体_GBK" w:hAnsi="方正楷体_GBK" w:eastAsia="方正楷体_GBK" w:cs="方正楷体_GBK"/>
          <w:b/>
          <w:sz w:val="32"/>
          <w:szCs w:val="32"/>
        </w:rPr>
        <w:t xml:space="preserve">    </w:t>
      </w:r>
      <w:r>
        <w:rPr>
          <w:rFonts w:hint="eastAsia" w:ascii="方正仿宋_GBK" w:hAnsi="方正仿宋_GBK" w:eastAsia="方正仿宋_GBK" w:cs="方正仿宋_GBK"/>
          <w:b/>
          <w:bCs/>
          <w:kern w:val="33"/>
          <w:sz w:val="32"/>
          <w:szCs w:val="32"/>
        </w:rPr>
        <w:t>一是健全师德师风建设长效机制。</w:t>
      </w:r>
      <w:r>
        <w:rPr>
          <w:rFonts w:hint="eastAsia" w:ascii="方正仿宋_GBK" w:hAnsi="方正仿宋_GBK" w:eastAsia="方正仿宋_GBK" w:cs="方正仿宋_GBK"/>
          <w:kern w:val="33"/>
          <w:sz w:val="32"/>
          <w:szCs w:val="32"/>
        </w:rPr>
        <w:t>开展师德师风先进人物评选及典型事迹宣传。加强监督考核，实行师德师风“一票否决”制。</w:t>
      </w:r>
      <w:r>
        <w:rPr>
          <w:rFonts w:hint="eastAsia" w:ascii="方正仿宋_GBK" w:hAnsi="方正仿宋_GBK" w:eastAsia="方正仿宋_GBK" w:cs="方正仿宋_GBK"/>
          <w:b/>
          <w:bCs/>
          <w:kern w:val="33"/>
          <w:sz w:val="32"/>
          <w:szCs w:val="32"/>
        </w:rPr>
        <w:t>二</w:t>
      </w:r>
      <w:r>
        <w:rPr>
          <w:rFonts w:hint="eastAsia" w:ascii="方正仿宋_GBK" w:hAnsi="方正仿宋_GBK" w:eastAsia="方正仿宋_GBK" w:cs="方正仿宋_GBK"/>
          <w:b/>
          <w:sz w:val="32"/>
          <w:szCs w:val="32"/>
        </w:rPr>
        <w:t>是引培结合提升高层次人才数量。</w:t>
      </w:r>
      <w:r>
        <w:rPr>
          <w:rFonts w:hint="eastAsia" w:ascii="方正仿宋_GBK" w:hAnsi="方正仿宋_GBK" w:eastAsia="方正仿宋_GBK" w:cs="方正仿宋_GBK"/>
          <w:bCs/>
          <w:sz w:val="32"/>
          <w:szCs w:val="32"/>
        </w:rPr>
        <w:t>引</w:t>
      </w:r>
      <w:r>
        <w:rPr>
          <w:rFonts w:hint="eastAsia" w:ascii="方正仿宋_GBK" w:hAnsi="方正仿宋_GBK" w:eastAsia="方正仿宋_GBK" w:cs="方正仿宋_GBK"/>
          <w:kern w:val="33"/>
          <w:sz w:val="32"/>
          <w:szCs w:val="32"/>
        </w:rPr>
        <w:t>进、自培高层次人才36</w:t>
      </w:r>
      <w:r>
        <w:rPr>
          <w:rFonts w:hint="eastAsia" w:ascii="方正仿宋_GBK" w:hAnsi="方正仿宋_GBK" w:eastAsia="方正仿宋_GBK" w:cs="方正仿宋_GBK"/>
          <w:sz w:val="32"/>
          <w:szCs w:val="32"/>
          <w:lang w:val="zh-CN"/>
        </w:rPr>
        <w:t>人，聘请</w:t>
      </w:r>
      <w:r>
        <w:rPr>
          <w:rFonts w:hint="eastAsia" w:ascii="方正仿宋_GBK" w:hAnsi="方正仿宋_GBK" w:eastAsia="方正仿宋_GBK" w:cs="方正仿宋_GBK"/>
          <w:sz w:val="32"/>
          <w:szCs w:val="32"/>
        </w:rPr>
        <w:t>高层次</w:t>
      </w:r>
      <w:r>
        <w:rPr>
          <w:rFonts w:hint="eastAsia" w:ascii="方正仿宋_GBK" w:hAnsi="方正仿宋_GBK" w:eastAsia="方正仿宋_GBK" w:cs="方正仿宋_GBK"/>
          <w:sz w:val="32"/>
          <w:szCs w:val="32"/>
          <w:lang w:val="zh-CN"/>
        </w:rPr>
        <w:t>兼职人员15人。</w:t>
      </w:r>
      <w:r>
        <w:rPr>
          <w:rFonts w:hint="eastAsia" w:ascii="方正仿宋_GBK" w:hAnsi="方正仿宋_GBK" w:eastAsia="方正仿宋_GBK" w:cs="方正仿宋_GBK"/>
          <w:b/>
          <w:bCs/>
          <w:kern w:val="33"/>
          <w:sz w:val="32"/>
          <w:szCs w:val="32"/>
        </w:rPr>
        <w:t>三是充分发挥</w:t>
      </w:r>
      <w:r>
        <w:rPr>
          <w:rFonts w:hint="eastAsia" w:ascii="方正仿宋_GBK" w:hAnsi="仿宋" w:eastAsia="方正仿宋_GBK"/>
          <w:b/>
          <w:color w:val="000000"/>
          <w:sz w:val="32"/>
          <w:szCs w:val="32"/>
        </w:rPr>
        <w:t>教学、实训和科技创新三大优秀团队引领作用。</w:t>
      </w:r>
      <w:r>
        <w:rPr>
          <w:rFonts w:hint="eastAsia" w:ascii="方正仿宋_GBK" w:hAnsi="仿宋" w:eastAsia="方正仿宋_GBK"/>
          <w:bCs/>
          <w:color w:val="000000"/>
          <w:sz w:val="32"/>
          <w:szCs w:val="32"/>
        </w:rPr>
        <w:t>打造专业教学优秀团队，</w:t>
      </w:r>
      <w:r>
        <w:rPr>
          <w:rFonts w:hint="eastAsia" w:ascii="方正仿宋_GBK" w:hAnsi="方正仿宋_GBK" w:eastAsia="方正仿宋_GBK" w:cs="方正仿宋_GBK"/>
          <w:bCs/>
          <w:sz w:val="32"/>
          <w:szCs w:val="32"/>
        </w:rPr>
        <w:t>1个团队入选教育部首批高校“黄大年式教师团队”，1名教师入选国家“万人计划”教学名师；</w:t>
      </w:r>
      <w:r>
        <w:rPr>
          <w:rFonts w:hint="eastAsia" w:ascii="方正仿宋_GBK" w:hAnsi="仿宋" w:eastAsia="方正仿宋_GBK"/>
          <w:bCs/>
          <w:color w:val="000000"/>
          <w:sz w:val="32"/>
          <w:szCs w:val="32"/>
        </w:rPr>
        <w:t>打造专业实训优秀团队，</w:t>
      </w:r>
      <w:r>
        <w:rPr>
          <w:rFonts w:hint="eastAsia" w:ascii="方正仿宋_GBK" w:hAnsi="方正仿宋_GBK" w:eastAsia="方正仿宋_GBK" w:cs="方正仿宋_GBK"/>
          <w:bCs/>
          <w:sz w:val="32"/>
          <w:szCs w:val="32"/>
        </w:rPr>
        <w:t>新增市级和全国机械行指委技能大师工作室各1个、市级技术能手2人；</w:t>
      </w:r>
      <w:r>
        <w:rPr>
          <w:rFonts w:hint="eastAsia" w:ascii="方正仿宋_GBK" w:hAnsi="仿宋" w:eastAsia="方正仿宋_GBK"/>
          <w:bCs/>
          <w:color w:val="000000"/>
          <w:sz w:val="32"/>
          <w:szCs w:val="32"/>
        </w:rPr>
        <w:t>打造科技创新优秀团队，</w:t>
      </w:r>
      <w:r>
        <w:rPr>
          <w:rFonts w:hint="eastAsia" w:ascii="方正仿宋_GBK" w:hAnsi="方正仿宋_GBK" w:eastAsia="方正仿宋_GBK" w:cs="方正仿宋_GBK"/>
          <w:bCs/>
          <w:sz w:val="32"/>
          <w:szCs w:val="32"/>
        </w:rPr>
        <w:t>形成1个市级创新创业团队，3个校级科技创新团队格局。</w:t>
      </w:r>
    </w:p>
    <w:p>
      <w:pPr>
        <w:numPr>
          <w:ilvl w:val="0"/>
          <w:numId w:val="3"/>
        </w:numPr>
        <w:snapToGrid w:val="0"/>
        <w:spacing w:line="600" w:lineRule="exact"/>
        <w:ind w:firstLine="640"/>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大力开展应用研发技能积累，推动合作发展水平社会服务能力极大提升。</w:t>
      </w:r>
    </w:p>
    <w:p>
      <w:pPr>
        <w:snapToGrid w:val="0"/>
        <w:spacing w:line="6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 xml:space="preserve">    一是推进应用研发平台建设。</w:t>
      </w:r>
      <w:r>
        <w:rPr>
          <w:rFonts w:hint="eastAsia" w:ascii="方正仿宋_GBK" w:hAnsi="方正仿宋_GBK" w:eastAsia="方正仿宋_GBK" w:cs="方正仿宋_GBK"/>
          <w:sz w:val="32"/>
          <w:szCs w:val="32"/>
        </w:rPr>
        <w:t>正式挂牌1个工程技术研究中心，成功立项1个市级科技创新平台。</w:t>
      </w:r>
      <w:r>
        <w:rPr>
          <w:rFonts w:hint="eastAsia" w:ascii="方正仿宋_GBK" w:hAnsi="方正仿宋_GBK" w:eastAsia="方正仿宋_GBK" w:cs="方正仿宋_GBK"/>
          <w:b/>
          <w:bCs/>
          <w:sz w:val="32"/>
          <w:szCs w:val="32"/>
        </w:rPr>
        <w:t>二是实现</w:t>
      </w:r>
      <w:r>
        <w:rPr>
          <w:rFonts w:hint="eastAsia" w:ascii="方正仿宋_GBK" w:hAnsi="方正仿宋_GBK" w:eastAsia="方正仿宋_GBK" w:cs="方正仿宋_GBK"/>
          <w:b/>
          <w:bCs/>
          <w:sz w:val="32"/>
          <w:szCs w:val="32"/>
          <w:lang w:val="zh-CN"/>
        </w:rPr>
        <w:t>科研项目数与经费双增长。</w:t>
      </w:r>
      <w:r>
        <w:rPr>
          <w:rFonts w:hint="eastAsia" w:ascii="方正仿宋_GBK" w:hAnsi="方正仿宋_GBK" w:eastAsia="方正仿宋_GBK" w:cs="方正仿宋_GBK"/>
          <w:sz w:val="32"/>
          <w:szCs w:val="32"/>
          <w:lang w:val="zh-CN"/>
        </w:rPr>
        <w:t>立项</w:t>
      </w:r>
      <w:r>
        <w:rPr>
          <w:rFonts w:hint="eastAsia" w:ascii="方正仿宋_GBK" w:hAnsi="方正仿宋_GBK" w:eastAsia="方正仿宋_GBK" w:cs="方正仿宋_GBK"/>
          <w:sz w:val="32"/>
          <w:szCs w:val="32"/>
        </w:rPr>
        <w:t>纵、横向项目和课题153项，</w:t>
      </w:r>
      <w:r>
        <w:rPr>
          <w:rFonts w:hint="eastAsia" w:ascii="方正仿宋_GBK" w:hAnsi="方正仿宋_GBK" w:eastAsia="方正仿宋_GBK" w:cs="方正仿宋_GBK"/>
          <w:sz w:val="32"/>
          <w:szCs w:val="32"/>
          <w:lang w:val="zh-CN"/>
        </w:rPr>
        <w:t>合计到账391.57万元，授权专利198项（其中发明16项）；发表论文695篇（其中核心131篇，SCI</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zh-CN"/>
        </w:rPr>
        <w:t>6篇）；出版专著及教材67部（其中专著33部）。</w:t>
      </w:r>
      <w:r>
        <w:rPr>
          <w:rFonts w:hint="eastAsia" w:ascii="方正仿宋_GBK" w:hAnsi="方正仿宋_GBK" w:eastAsia="方正仿宋_GBK" w:cs="方正仿宋_GBK"/>
          <w:b/>
          <w:bCs/>
          <w:sz w:val="32"/>
          <w:szCs w:val="32"/>
        </w:rPr>
        <w:t>三是军民融合协同发展</w:t>
      </w:r>
      <w:r>
        <w:rPr>
          <w:rFonts w:hint="eastAsia" w:ascii="方正仿宋_GBK" w:hAnsi="方正仿宋_GBK" w:eastAsia="方正仿宋_GBK" w:cs="方正仿宋_GBK"/>
          <w:b/>
          <w:bCs/>
          <w:sz w:val="32"/>
          <w:szCs w:val="32"/>
          <w:lang w:val="zh-CN"/>
        </w:rPr>
        <w:t>。</w:t>
      </w:r>
      <w:r>
        <w:rPr>
          <w:rFonts w:hint="eastAsia" w:ascii="方正仿宋_GBK" w:hAnsi="方正仿宋_GBK" w:eastAsia="方正仿宋_GBK" w:cs="方正仿宋_GBK"/>
          <w:sz w:val="32"/>
          <w:szCs w:val="32"/>
        </w:rPr>
        <w:t>与重庆兴勇实业有限公司共同出资成立了兴勇重工单兵智能装备研究所。</w:t>
      </w:r>
      <w:r>
        <w:rPr>
          <w:rFonts w:hint="eastAsia" w:ascii="方正仿宋_GBK" w:hAnsi="方正仿宋_GBK" w:eastAsia="方正仿宋_GBK" w:cs="方正仿宋_GBK"/>
          <w:b/>
          <w:bCs/>
          <w:sz w:val="32"/>
          <w:szCs w:val="32"/>
        </w:rPr>
        <w:t>四是</w:t>
      </w:r>
      <w:r>
        <w:rPr>
          <w:rFonts w:hint="eastAsia" w:ascii="方正仿宋_GBK" w:hAnsi="方正仿宋_GBK" w:eastAsia="方正仿宋_GBK" w:cs="方正仿宋_GBK"/>
          <w:b/>
          <w:bCs/>
          <w:sz w:val="32"/>
          <w:szCs w:val="32"/>
          <w:lang w:val="zh-CN"/>
        </w:rPr>
        <w:t>树立社会服务品牌。</w:t>
      </w:r>
      <w:r>
        <w:rPr>
          <w:rFonts w:hint="eastAsia" w:ascii="方正仿宋_GBK" w:hAnsi="方正仿宋_GBK" w:eastAsia="方正仿宋_GBK" w:cs="方正仿宋_GBK"/>
          <w:sz w:val="32"/>
          <w:szCs w:val="32"/>
        </w:rPr>
        <w:t>开展各类继续教育项目近40项，创收987万元。</w:t>
      </w:r>
      <w:r>
        <w:rPr>
          <w:rFonts w:hint="eastAsia" w:ascii="方正仿宋_GBK" w:hAnsi="方正仿宋_GBK" w:eastAsia="方正仿宋_GBK" w:cs="方正仿宋_GBK"/>
          <w:bCs/>
          <w:sz w:val="32"/>
          <w:szCs w:val="32"/>
        </w:rPr>
        <w:t>开展社会服务</w:t>
      </w:r>
      <w:r>
        <w:rPr>
          <w:rFonts w:hint="eastAsia" w:ascii="方正仿宋_GBK" w:hAnsi="方正仿宋_GBK" w:eastAsia="方正仿宋_GBK" w:cs="方正仿宋_GBK"/>
          <w:sz w:val="32"/>
          <w:szCs w:val="32"/>
        </w:rPr>
        <w:t>32.55万人日，创收1690.44万元。获批“国家级高技能人才培训基地”“中华全国总工会职工培训基地”，荣获全国优秀继续教育院校（机构）荣誉。</w:t>
      </w:r>
      <w:r>
        <w:rPr>
          <w:rFonts w:hint="eastAsia" w:ascii="方正仿宋_GBK" w:hAnsi="方正仿宋_GBK" w:eastAsia="方正仿宋_GBK" w:cs="方正仿宋_GBK"/>
          <w:b/>
          <w:bCs/>
          <w:sz w:val="32"/>
          <w:szCs w:val="32"/>
        </w:rPr>
        <w:t>五是拓展技能鉴定服务领域。</w:t>
      </w:r>
      <w:r>
        <w:rPr>
          <w:rFonts w:hint="eastAsia" w:ascii="方正仿宋_GBK" w:hAnsi="方正仿宋_GBK" w:eastAsia="方正仿宋_GBK" w:cs="方正仿宋_GBK"/>
          <w:sz w:val="32"/>
          <w:szCs w:val="32"/>
        </w:rPr>
        <w:t>完成2604人次的技能鉴定，职业技能鉴定收入 62.68万元。新增7种行业证书的认证。</w:t>
      </w:r>
      <w:r>
        <w:rPr>
          <w:rFonts w:hint="eastAsia" w:ascii="方正仿宋_GBK" w:hAnsi="方正仿宋_GBK" w:eastAsia="方正仿宋_GBK" w:cs="方正仿宋_GBK"/>
          <w:b/>
          <w:sz w:val="32"/>
          <w:szCs w:val="32"/>
        </w:rPr>
        <w:t>六是发力精准扶贫。</w:t>
      </w:r>
      <w:r>
        <w:rPr>
          <w:rFonts w:hint="eastAsia" w:ascii="方正仿宋_GBK" w:hAnsi="方正仿宋_GBK" w:eastAsia="方正仿宋_GBK" w:cs="方正仿宋_GBK"/>
          <w:sz w:val="32"/>
          <w:szCs w:val="32"/>
        </w:rPr>
        <w:t>对口帮扶巫溪县天元乡。投入1914.87万元开展在校学生资助12378人次。</w:t>
      </w:r>
    </w:p>
    <w:p>
      <w:pPr>
        <w:snapToGrid w:val="0"/>
        <w:spacing w:line="600" w:lineRule="exact"/>
        <w:ind w:firstLine="420" w:firstLineChars="200"/>
        <w:rPr>
          <w:rFonts w:hint="eastAsia" w:ascii="方正仿宋_GBK" w:hAnsi="方正仿宋_GBK" w:eastAsia="方正仿宋_GBK" w:cs="方正仿宋_GBK"/>
          <w:sz w:val="32"/>
          <w:szCs w:val="32"/>
        </w:rPr>
      </w:pPr>
      <w:r>
        <w:rPr>
          <w:rFonts w:hint="eastAsia"/>
        </w:rPr>
        <w:t xml:space="preserve"> </w:t>
      </w:r>
      <w:r>
        <w:rPr>
          <w:rFonts w:hint="eastAsia" w:ascii="方正楷体_GBK" w:hAnsi="方正楷体_GBK" w:eastAsia="方正楷体_GBK" w:cs="方正楷体_GBK"/>
          <w:b/>
          <w:sz w:val="32"/>
          <w:szCs w:val="32"/>
        </w:rPr>
        <w:t>（五）发挥高职教育国际联盟作用，全面助力国际合作交流示范和提升影响力。</w:t>
      </w:r>
      <w:r>
        <w:rPr>
          <w:rFonts w:hint="eastAsia" w:ascii="方正仿宋_GBK" w:hAnsi="方正仿宋_GBK" w:eastAsia="方正仿宋_GBK" w:cs="方正仿宋_GBK"/>
          <w:b/>
          <w:sz w:val="32"/>
          <w:szCs w:val="32"/>
        </w:rPr>
        <w:t>一是发挥高职国际合作联盟作用。</w:t>
      </w:r>
      <w:r>
        <w:rPr>
          <w:rFonts w:hint="eastAsia" w:ascii="方正仿宋_GBK" w:hAnsi="方正仿宋_GBK" w:eastAsia="方正仿宋_GBK" w:cs="方正仿宋_GBK"/>
          <w:sz w:val="32"/>
          <w:szCs w:val="32"/>
        </w:rPr>
        <w:t>牵头举办重庆高职院校国际合作项目洽谈会和中澳职教与培训项目可持续发展座谈会，牵头成立重庆高职院校中外合作办学咨询评议委员会。</w:t>
      </w:r>
      <w:r>
        <w:rPr>
          <w:rFonts w:hint="eastAsia" w:ascii="方正仿宋_GBK" w:hAnsi="方正仿宋_GBK" w:eastAsia="方正仿宋_GBK" w:cs="方正仿宋_GBK"/>
          <w:b/>
          <w:bCs/>
          <w:sz w:val="32"/>
          <w:szCs w:val="32"/>
        </w:rPr>
        <w:t>二是推进“中加”合作办学，</w:t>
      </w:r>
      <w:r>
        <w:rPr>
          <w:rFonts w:hint="eastAsia" w:ascii="方正仿宋_GBK" w:hAnsi="方正仿宋_GBK" w:eastAsia="方正仿宋_GBK" w:cs="方正仿宋_GBK"/>
          <w:sz w:val="32"/>
          <w:szCs w:val="32"/>
        </w:rPr>
        <w:t>两届招生111人。拓展1个中外合作办学项目。</w:t>
      </w:r>
      <w:r>
        <w:rPr>
          <w:rFonts w:hint="eastAsia" w:ascii="方正仿宋_GBK" w:hAnsi="方正仿宋_GBK" w:eastAsia="方正仿宋_GBK" w:cs="方正仿宋_GBK"/>
          <w:b/>
          <w:sz w:val="32"/>
          <w:szCs w:val="32"/>
        </w:rPr>
        <w:t>三是加强师资国际交流，</w:t>
      </w:r>
      <w:r>
        <w:rPr>
          <w:rFonts w:hint="eastAsia" w:ascii="方正仿宋_GBK" w:hAnsi="方正仿宋_GBK" w:eastAsia="方正仿宋_GBK" w:cs="方正仿宋_GBK"/>
          <w:sz w:val="32"/>
          <w:szCs w:val="32"/>
        </w:rPr>
        <w:t>组织教师31人次出国（境）研修达，聘请外专外教9人。</w:t>
      </w:r>
      <w:r>
        <w:rPr>
          <w:rFonts w:hint="eastAsia" w:ascii="方正仿宋_GBK" w:hAnsi="方正仿宋_GBK" w:eastAsia="方正仿宋_GBK" w:cs="方正仿宋_GBK"/>
          <w:b/>
          <w:sz w:val="32"/>
          <w:szCs w:val="32"/>
        </w:rPr>
        <w:t>四是学生国际游学、交换学习双向再创新高，</w:t>
      </w:r>
      <w:r>
        <w:rPr>
          <w:rFonts w:hint="eastAsia" w:ascii="方正仿宋_GBK" w:hAnsi="方正仿宋_GBK" w:eastAsia="方正仿宋_GBK" w:cs="方正仿宋_GBK"/>
          <w:sz w:val="32"/>
          <w:szCs w:val="32"/>
        </w:rPr>
        <w:t>派出76人次、接收64人次。</w:t>
      </w:r>
      <w:r>
        <w:rPr>
          <w:rFonts w:hint="eastAsia" w:ascii="方正仿宋_GBK" w:hAnsi="方正仿宋_GBK" w:eastAsia="方正仿宋_GBK" w:cs="方正仿宋_GBK"/>
          <w:b/>
          <w:bCs/>
          <w:sz w:val="32"/>
          <w:szCs w:val="32"/>
        </w:rPr>
        <w:t>五</w:t>
      </w:r>
      <w:r>
        <w:rPr>
          <w:rFonts w:hint="eastAsia" w:ascii="方正仿宋_GBK" w:hAnsi="方正仿宋_GBK" w:eastAsia="方正仿宋_GBK" w:cs="方正仿宋_GBK"/>
          <w:b/>
          <w:sz w:val="32"/>
          <w:szCs w:val="32"/>
        </w:rPr>
        <w:t>是实施走出去战略。</w:t>
      </w:r>
      <w:r>
        <w:rPr>
          <w:rFonts w:hint="eastAsia" w:ascii="方正仿宋_GBK" w:hAnsi="方正仿宋_GBK" w:eastAsia="方正仿宋_GBK" w:cs="方正仿宋_GBK"/>
          <w:sz w:val="32"/>
          <w:szCs w:val="32"/>
        </w:rPr>
        <w:t>建立埃塞尔比亚海外人才培养基地并对当地员工开展技术培训及服务。</w:t>
      </w:r>
    </w:p>
    <w:p>
      <w:pPr>
        <w:pStyle w:val="2"/>
        <w:snapToGrid w:val="0"/>
        <w:spacing w:before="0" w:after="0" w:line="600" w:lineRule="exact"/>
        <w:ind w:firstLine="648"/>
        <w:rPr>
          <w:rFonts w:hint="eastAsia"/>
        </w:rPr>
      </w:pPr>
      <w:r>
        <w:rPr>
          <w:rFonts w:hint="eastAsia" w:ascii="方正楷体_GBK" w:hAnsi="方正楷体_GBK" w:eastAsia="方正楷体_GBK" w:cs="方正楷体_GBK"/>
          <w:szCs w:val="32"/>
        </w:rPr>
        <w:t>（六）党政工团师生员工齐心协力，共同创建文明和谐平安美丽重工幸福家园。</w:t>
      </w:r>
    </w:p>
    <w:p>
      <w:pPr>
        <w:snapToGrid w:val="0"/>
        <w:spacing w:line="60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一是顺利推进平安智慧校园建设。</w:t>
      </w:r>
      <w:r>
        <w:rPr>
          <w:rFonts w:hint="eastAsia" w:ascii="方正仿宋_GBK" w:hAnsi="方正仿宋_GBK" w:eastAsia="方正仿宋_GBK" w:cs="方正仿宋_GBK"/>
          <w:sz w:val="32"/>
          <w:szCs w:val="32"/>
        </w:rPr>
        <w:t>完成智慧校园一卡通系统升级，公寓门禁系统投入运行。学校被市委教育工委等部门评为2017年度重庆市高校安全稳定工作先进集体。</w:t>
      </w:r>
      <w:r>
        <w:rPr>
          <w:rFonts w:hint="eastAsia" w:ascii="方正仿宋_GBK" w:hAnsi="方正仿宋_GBK" w:eastAsia="方正仿宋_GBK" w:cs="方正仿宋_GBK"/>
          <w:b/>
          <w:sz w:val="32"/>
          <w:szCs w:val="32"/>
        </w:rPr>
        <w:t>二是进一步提升财务资产管理水平。</w:t>
      </w:r>
      <w:r>
        <w:rPr>
          <w:rFonts w:hint="eastAsia" w:ascii="方正仿宋_GBK" w:hAnsi="方正仿宋_GBK" w:eastAsia="方正仿宋_GBK" w:cs="方正仿宋_GBK"/>
          <w:sz w:val="32"/>
          <w:szCs w:val="32"/>
        </w:rPr>
        <w:t>全年创收31101万元，加快财务系统信息化建设，合理合法降低个税缴纳金额。</w:t>
      </w:r>
      <w:r>
        <w:rPr>
          <w:rFonts w:hint="eastAsia" w:ascii="方正仿宋_GBK" w:hAnsi="方正仿宋_GBK" w:eastAsia="方正仿宋_GBK" w:cs="方正仿宋_GBK"/>
          <w:b/>
          <w:bCs/>
          <w:sz w:val="32"/>
          <w:szCs w:val="32"/>
        </w:rPr>
        <w:t>三是提供更加优质的后勤保障。</w:t>
      </w:r>
      <w:r>
        <w:rPr>
          <w:rFonts w:hint="eastAsia" w:ascii="方正仿宋_GBK" w:hAnsi="方正仿宋_GBK" w:eastAsia="方正仿宋_GBK" w:cs="方正仿宋_GBK"/>
          <w:sz w:val="32"/>
          <w:szCs w:val="32"/>
        </w:rPr>
        <w:t>持续改善用餐环境和伙食质量，推进学校体育馆、学生宿舍、食堂二期工程等基础设施建设，改革耗材供应模式，加快采购执行进度，提升办公服务品质。</w:t>
      </w:r>
      <w:r>
        <w:rPr>
          <w:rFonts w:hint="eastAsia" w:ascii="方正仿宋_GBK" w:hAnsi="方正仿宋_GBK" w:eastAsia="方正仿宋_GBK" w:cs="方正仿宋_GBK"/>
          <w:b/>
          <w:bCs/>
          <w:sz w:val="32"/>
          <w:szCs w:val="32"/>
        </w:rPr>
        <w:t>四是加强和改进共青团、工会和离退休工作。</w:t>
      </w:r>
      <w:r>
        <w:rPr>
          <w:rFonts w:hint="eastAsia" w:ascii="方正仿宋_GBK" w:hAnsi="方正仿宋_GBK" w:eastAsia="方正仿宋_GBK" w:cs="方正仿宋_GBK"/>
          <w:sz w:val="32"/>
          <w:szCs w:val="32"/>
        </w:rPr>
        <w:t>支持共青团改革，兑现离退休教职工政策，落实教职工福利政策，积极解决教职工子女入学、青年教师住房困难等问题。</w:t>
      </w:r>
    </w:p>
    <w:p>
      <w:pPr>
        <w:adjustRightInd w:val="0"/>
        <w:snapToGrid w:val="0"/>
        <w:spacing w:line="600" w:lineRule="exact"/>
        <w:ind w:firstLine="660" w:firstLineChars="200"/>
        <w:rPr>
          <w:rFonts w:ascii="Times New Roman" w:hAnsi="Times New Roman" w:eastAsia="方正黑体_GBK"/>
          <w:bCs/>
          <w:color w:val="000000"/>
          <w:sz w:val="33"/>
          <w:szCs w:val="33"/>
        </w:rPr>
      </w:pPr>
      <w:r>
        <w:rPr>
          <w:rFonts w:ascii="Times New Roman" w:hAnsi="Times New Roman" w:eastAsia="方正黑体_GBK"/>
          <w:bCs/>
          <w:color w:val="000000"/>
          <w:sz w:val="33"/>
          <w:szCs w:val="33"/>
        </w:rPr>
        <w:t>三、</w:t>
      </w:r>
      <w:r>
        <w:rPr>
          <w:rFonts w:hint="eastAsia" w:ascii="Times New Roman" w:hAnsi="Times New Roman" w:eastAsia="方正黑体_GBK"/>
          <w:bCs/>
          <w:color w:val="000000"/>
          <w:sz w:val="33"/>
          <w:szCs w:val="33"/>
        </w:rPr>
        <w:t>存在的不足和</w:t>
      </w:r>
      <w:r>
        <w:rPr>
          <w:rFonts w:ascii="Times New Roman" w:hAnsi="Times New Roman" w:eastAsia="方正黑体_GBK"/>
          <w:bCs/>
          <w:color w:val="000000"/>
          <w:sz w:val="33"/>
          <w:szCs w:val="33"/>
        </w:rPr>
        <w:t>下步工作打算</w:t>
      </w:r>
    </w:p>
    <w:p>
      <w:pPr>
        <w:snapToGrid w:val="0"/>
        <w:spacing w:line="600" w:lineRule="exact"/>
        <w:ind w:firstLine="660" w:firstLineChars="200"/>
        <w:rPr>
          <w:rFonts w:hint="eastAsia" w:eastAsia="方正仿宋_GBK"/>
          <w:sz w:val="33"/>
          <w:szCs w:val="33"/>
        </w:rPr>
        <w:sectPr>
          <w:footerReference r:id="rId4" w:type="default"/>
          <w:pgSz w:w="11906" w:h="16838"/>
          <w:pgMar w:top="1440" w:right="1800" w:bottom="1440" w:left="1800" w:header="851" w:footer="992" w:gutter="0"/>
          <w:cols w:space="720" w:num="1"/>
          <w:docGrid w:type="lines" w:linePitch="312" w:charSpace="0"/>
        </w:sectPr>
      </w:pPr>
      <w:r>
        <w:rPr>
          <w:rFonts w:hint="eastAsia" w:ascii="Times New Roman" w:hAnsi="Times New Roman" w:eastAsia="方正仿宋_GBK"/>
          <w:sz w:val="33"/>
          <w:szCs w:val="33"/>
        </w:rPr>
        <w:t>尽管2017年，学校在各领域都取得了丰硕的成果，但对照中央和市委的要求，自己思想还不够解放，在推动学校改革中有一定的求稳思想，在促进高层次作用发挥方面的措施和方法还不够有效，在促进教学、实训、科研等类型团队组建与作用发挥方面的效果还不够明显。</w:t>
      </w:r>
      <w:r>
        <w:rPr>
          <w:rFonts w:hint="eastAsia" w:ascii="Times New Roman" w:hAnsi="Times New Roman" w:eastAsia="仿宋"/>
          <w:color w:val="000000"/>
          <w:kern w:val="0"/>
          <w:sz w:val="32"/>
          <w:szCs w:val="32"/>
        </w:rPr>
        <w:t>下一步，我</w:t>
      </w:r>
      <w:r>
        <w:rPr>
          <w:rFonts w:hint="eastAsia" w:ascii="Times New Roman" w:hAnsi="Times New Roman" w:eastAsia="方正仿宋_GBK"/>
          <w:sz w:val="33"/>
          <w:szCs w:val="33"/>
        </w:rPr>
        <w:t>将团结班子成员，一道继续带领全校师生员工，深入学习宣传</w:t>
      </w:r>
      <w:r>
        <w:rPr>
          <w:rFonts w:ascii="Times New Roman" w:hAnsi="Times New Roman" w:eastAsia="方正仿宋_GBK"/>
          <w:sz w:val="33"/>
          <w:szCs w:val="33"/>
        </w:rPr>
        <w:t>贯彻落实党的十九大精神</w:t>
      </w:r>
      <w:r>
        <w:rPr>
          <w:rFonts w:hint="eastAsia" w:eastAsia="方正仿宋_GBK"/>
          <w:sz w:val="33"/>
          <w:szCs w:val="33"/>
        </w:rPr>
        <w:t>和市委五届三次全会精神，依托重庆市优质高职院校建设和申报全国优质高职院校为抓手，谋划好2018年党政工作要点制定，为学校十三五发展规划顺利实施和第二次党代会精神深入落实奠定坚实的基础。</w:t>
      </w:r>
    </w:p>
    <w:p>
      <w:pPr>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2017年党政领导干部个人述职报告</w:t>
      </w:r>
    </w:p>
    <w:p>
      <w:pPr>
        <w:pageBreakBefore w:val="0"/>
        <w:kinsoku/>
        <w:wordWrap/>
        <w:overflowPunct/>
        <w:topLinePunct w:val="0"/>
        <w:autoSpaceDE/>
        <w:autoSpaceDN/>
        <w:bidi w:val="0"/>
        <w:adjustRightInd/>
        <w:spacing w:line="240" w:lineRule="auto"/>
        <w:ind w:left="0" w:leftChars="0" w:right="0" w:rightChars="0" w:firstLine="0" w:firstLineChars="0"/>
        <w:jc w:val="center"/>
        <w:textAlignment w:val="auto"/>
        <w:rPr>
          <w:rFonts w:hint="eastAsia" w:ascii="楷体" w:hAnsi="楷体" w:eastAsia="楷体" w:cs="仿宋_GB2312"/>
          <w:bCs/>
          <w:sz w:val="32"/>
          <w:szCs w:val="32"/>
        </w:rPr>
      </w:pPr>
    </w:p>
    <w:p>
      <w:pPr>
        <w:pageBreakBefore w:val="0"/>
        <w:kinsoku/>
        <w:wordWrap/>
        <w:overflowPunct/>
        <w:topLinePunct w:val="0"/>
        <w:autoSpaceDE/>
        <w:autoSpaceDN/>
        <w:bidi w:val="0"/>
        <w:adjustRightInd/>
        <w:spacing w:line="240" w:lineRule="auto"/>
        <w:ind w:left="0" w:leftChars="0" w:right="0" w:rightChars="0" w:firstLine="0" w:firstLineChars="0"/>
        <w:jc w:val="center"/>
        <w:textAlignment w:val="auto"/>
        <w:rPr>
          <w:rFonts w:hint="eastAsia" w:ascii="楷体" w:hAnsi="楷体" w:eastAsia="楷体" w:cs="仿宋_GB2312"/>
          <w:bCs/>
          <w:sz w:val="32"/>
          <w:szCs w:val="32"/>
        </w:rPr>
      </w:pPr>
      <w:r>
        <w:rPr>
          <w:rFonts w:hint="eastAsia" w:ascii="楷体" w:hAnsi="楷体" w:eastAsia="楷体" w:cs="仿宋_GB2312"/>
          <w:bCs/>
          <w:sz w:val="32"/>
          <w:szCs w:val="32"/>
        </w:rPr>
        <w:t>重庆工业职业技术学院党委副书记  徐健</w:t>
      </w:r>
    </w:p>
    <w:p>
      <w:pPr>
        <w:pStyle w:val="2"/>
        <w:pageBreakBefore w:val="0"/>
        <w:kinsoku/>
        <w:wordWrap/>
        <w:overflowPunct/>
        <w:topLinePunct w:val="0"/>
        <w:autoSpaceDE/>
        <w:autoSpaceDN/>
        <w:bidi w:val="0"/>
        <w:adjustRightInd/>
        <w:spacing w:before="0" w:after="0" w:line="240" w:lineRule="auto"/>
        <w:ind w:left="0" w:leftChars="0" w:right="0" w:rightChars="0" w:firstLine="0" w:firstLineChars="0"/>
        <w:textAlignment w:val="auto"/>
        <w:rPr>
          <w:rFonts w:hint="eastAsia"/>
        </w:rPr>
      </w:pPr>
    </w:p>
    <w:p>
      <w:pPr>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2017年我主要分管学校组织、人事和学生（共青团）管理工作，</w:t>
      </w:r>
      <w:r>
        <w:rPr>
          <w:rFonts w:hint="eastAsia" w:ascii="方正仿宋_GBK" w:hAnsi="方正仿宋_GBK" w:eastAsia="方正仿宋_GBK" w:cs="方正仿宋_GBK"/>
          <w:sz w:val="32"/>
          <w:szCs w:val="32"/>
        </w:rPr>
        <w:t>现将一年来履职情况报告如下，敬请评议。</w:t>
      </w:r>
    </w:p>
    <w:p>
      <w:pPr>
        <w:pStyle w:val="2"/>
        <w:snapToGrid w:val="0"/>
        <w:spacing w:before="0" w:after="0" w:line="600" w:lineRule="exact"/>
        <w:ind w:firstLine="642"/>
        <w:rPr>
          <w:rFonts w:hint="eastAsia" w:ascii="方正黑体_GBK" w:hAnsi="方正黑体_GBK" w:eastAsia="方正黑体_GBK" w:cs="方正黑体_GBK"/>
          <w:b w:val="0"/>
          <w:bCs/>
          <w:szCs w:val="32"/>
        </w:rPr>
      </w:pPr>
      <w:r>
        <w:rPr>
          <w:rFonts w:hint="eastAsia" w:ascii="方正黑体_GBK" w:hAnsi="方正黑体_GBK" w:eastAsia="方正黑体_GBK" w:cs="方正黑体_GBK"/>
          <w:b w:val="0"/>
          <w:bCs/>
          <w:szCs w:val="32"/>
        </w:rPr>
        <w:t>一、把将讲政治放在首位</w:t>
      </w:r>
    </w:p>
    <w:p>
      <w:pPr>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牢固树立“四个意识”，增强“四个自信”，自觉维护以习近平同志为核心的党中央权威和集中统一领导。</w:t>
      </w:r>
      <w:r>
        <w:rPr>
          <w:rFonts w:hint="eastAsia" w:ascii="方正仿宋_GBK" w:hAnsi="方正仿宋_GBK" w:eastAsia="方正仿宋_GBK" w:cs="方正仿宋_GBK"/>
          <w:bCs/>
          <w:kern w:val="0"/>
          <w:sz w:val="32"/>
          <w:szCs w:val="32"/>
        </w:rPr>
        <w:t>严格遵守政治纪律和政治规矩，</w:t>
      </w:r>
      <w:r>
        <w:rPr>
          <w:rFonts w:hint="eastAsia" w:ascii="方正仿宋_GBK" w:hAnsi="方正仿宋_GBK" w:eastAsia="方正仿宋_GBK" w:cs="方正仿宋_GBK"/>
          <w:sz w:val="32"/>
          <w:szCs w:val="32"/>
        </w:rPr>
        <w:t>坚决肃清孙政才恶劣影响和“薄、王”思想遗毒。积极维护班子团结，发扬民主集中制，积极推动学校改革发展。</w:t>
      </w:r>
    </w:p>
    <w:p>
      <w:pPr>
        <w:snapToGrid w:val="0"/>
        <w:spacing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bCs/>
          <w:sz w:val="32"/>
          <w:szCs w:val="32"/>
        </w:rPr>
        <w:t>二、推动深入学习贯彻习近平新时代中国特色社会主义思想和党的十九大精神</w:t>
      </w:r>
    </w:p>
    <w:p>
      <w:pPr>
        <w:pStyle w:val="6"/>
        <w:shd w:val="clear" w:color="auto" w:fill="FFFFFF"/>
        <w:snapToGrid w:val="0"/>
        <w:spacing w:before="0" w:beforeAutospacing="0" w:after="0" w:afterAutospacing="0" w:line="600"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一是</w:t>
      </w:r>
      <w:r>
        <w:rPr>
          <w:rFonts w:hint="eastAsia" w:ascii="方正仿宋_GBK" w:hAnsi="方正仿宋_GBK" w:eastAsia="方正仿宋_GBK" w:cs="方正仿宋_GBK"/>
          <w:sz w:val="32"/>
          <w:szCs w:val="32"/>
        </w:rPr>
        <w:t>第一时间收看开幕会、参与学习会议研讨，参加专题培训，为分管部门宣讲党的十九大精神1场。</w:t>
      </w:r>
      <w:r>
        <w:rPr>
          <w:rFonts w:hint="eastAsia" w:ascii="方正仿宋_GBK" w:hAnsi="方正仿宋_GBK" w:eastAsia="方正仿宋_GBK" w:cs="方正仿宋_GBK"/>
          <w:b/>
          <w:bCs/>
          <w:sz w:val="32"/>
          <w:szCs w:val="32"/>
        </w:rPr>
        <w:t>二是</w:t>
      </w:r>
      <w:r>
        <w:rPr>
          <w:rFonts w:hint="eastAsia" w:ascii="方正仿宋_GBK" w:hAnsi="方正仿宋_GBK" w:eastAsia="方正仿宋_GBK" w:cs="方正仿宋_GBK"/>
          <w:sz w:val="32"/>
          <w:szCs w:val="32"/>
        </w:rPr>
        <w:t>通过学习《习近平谈治国理政》进一步深入学习习近平新时代中国特色社会主义思想。</w:t>
      </w:r>
      <w:r>
        <w:rPr>
          <w:rFonts w:hint="eastAsia" w:ascii="方正仿宋_GBK" w:hAnsi="方正仿宋_GBK" w:eastAsia="方正仿宋_GBK" w:cs="方正仿宋_GBK"/>
          <w:b/>
          <w:bCs/>
          <w:sz w:val="32"/>
          <w:szCs w:val="32"/>
        </w:rPr>
        <w:t>三是</w:t>
      </w:r>
      <w:r>
        <w:rPr>
          <w:rFonts w:hint="eastAsia" w:ascii="方正仿宋_GBK" w:hAnsi="方正仿宋_GBK" w:eastAsia="方正仿宋_GBK" w:cs="方正仿宋_GBK"/>
          <w:sz w:val="32"/>
          <w:szCs w:val="32"/>
        </w:rPr>
        <w:t>组织开展“学习宣传党的十九大精神——重工党员在行动”</w:t>
      </w:r>
      <w:r>
        <w:rPr>
          <w:rFonts w:hint="eastAsia" w:ascii="方正仿宋_GBK" w:hAnsi="方正仿宋_GBK" w:eastAsia="方正仿宋_GBK" w:cs="方正仿宋_GBK"/>
          <w:sz w:val="33"/>
          <w:szCs w:val="33"/>
        </w:rPr>
        <w:t>。</w:t>
      </w:r>
    </w:p>
    <w:p>
      <w:pPr>
        <w:pStyle w:val="6"/>
        <w:shd w:val="clear" w:color="auto" w:fill="FFFFFF"/>
        <w:snapToGrid w:val="0"/>
        <w:spacing w:before="0" w:beforeAutospacing="0" w:after="0" w:afterAutospacing="0" w:line="600" w:lineRule="exact"/>
        <w:ind w:left="420" w:leftChars="200" w:firstLine="330" w:firstLineChars="100"/>
        <w:rPr>
          <w:rFonts w:hint="eastAsia" w:ascii="方正黑体_GBK" w:hAnsi="方正黑体_GBK" w:eastAsia="方正黑体_GBK" w:cs="方正黑体_GBK"/>
          <w:b/>
          <w:kern w:val="2"/>
          <w:sz w:val="32"/>
          <w:szCs w:val="32"/>
        </w:rPr>
      </w:pPr>
      <w:r>
        <w:rPr>
          <w:rFonts w:hint="eastAsia" w:ascii="方正黑体_GBK" w:hAnsi="方正黑体_GBK" w:eastAsia="方正黑体_GBK" w:cs="方正黑体_GBK"/>
          <w:sz w:val="33"/>
          <w:szCs w:val="33"/>
        </w:rPr>
        <w:t>三、切实加强思想政治教育工作</w:t>
      </w:r>
      <w:r>
        <w:rPr>
          <w:rFonts w:hint="eastAsia" w:ascii="方正黑体_GBK" w:hAnsi="方正黑体_GBK" w:eastAsia="方正黑体_GBK" w:cs="方正黑体_GBK"/>
          <w:bCs/>
          <w:kern w:val="2"/>
          <w:sz w:val="32"/>
          <w:szCs w:val="32"/>
        </w:rPr>
        <w:t>筑牢意识形态防线</w:t>
      </w:r>
    </w:p>
    <w:p>
      <w:pPr>
        <w:snapToGrid w:val="0"/>
        <w:spacing w:line="600" w:lineRule="exact"/>
        <w:ind w:firstLine="828" w:firstLineChars="25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3"/>
          <w:szCs w:val="33"/>
        </w:rPr>
        <w:t>一是</w:t>
      </w:r>
      <w:r>
        <w:rPr>
          <w:rFonts w:hint="eastAsia" w:ascii="方正仿宋_GBK" w:hAnsi="方正仿宋_GBK" w:eastAsia="方正仿宋_GBK" w:cs="方正仿宋_GBK"/>
          <w:sz w:val="32"/>
          <w:szCs w:val="32"/>
        </w:rPr>
        <w:t>认真学习贯彻全国高校思政工作会议精神，</w:t>
      </w:r>
      <w:r>
        <w:rPr>
          <w:rFonts w:hint="eastAsia" w:ascii="方正仿宋_GBK" w:hAnsi="方正仿宋_GBK" w:eastAsia="方正仿宋_GBK" w:cs="方正仿宋_GBK"/>
          <w:sz w:val="33"/>
          <w:szCs w:val="33"/>
        </w:rPr>
        <w:t>健全师德师风建设长效机制，实行师德师风“一票否决”制。二</w:t>
      </w:r>
      <w:r>
        <w:rPr>
          <w:rFonts w:hint="eastAsia" w:ascii="方正仿宋_GBK" w:hAnsi="方正仿宋_GBK" w:eastAsia="方正仿宋_GBK" w:cs="方正仿宋_GBK"/>
          <w:b/>
          <w:sz w:val="33"/>
          <w:szCs w:val="33"/>
        </w:rPr>
        <w:t>是</w:t>
      </w:r>
      <w:r>
        <w:rPr>
          <w:rFonts w:hint="eastAsia" w:ascii="方正仿宋_GBK" w:hAnsi="方正仿宋_GBK" w:eastAsia="方正仿宋_GBK" w:cs="方正仿宋_GBK"/>
          <w:sz w:val="33"/>
          <w:szCs w:val="33"/>
        </w:rPr>
        <w:t>配齐配强专兼职党务、思政工作队伍，对辅导员及兼职班主任工作进行改革。</w:t>
      </w:r>
      <w:r>
        <w:rPr>
          <w:rFonts w:hint="eastAsia" w:ascii="方正仿宋_GBK" w:hAnsi="方正仿宋_GBK" w:eastAsia="方正仿宋_GBK" w:cs="方正仿宋_GBK"/>
          <w:b/>
          <w:bCs/>
          <w:sz w:val="33"/>
          <w:szCs w:val="33"/>
        </w:rPr>
        <w:t>三</w:t>
      </w:r>
      <w:r>
        <w:rPr>
          <w:rFonts w:hint="eastAsia" w:ascii="方正仿宋_GBK" w:hAnsi="方正仿宋_GBK" w:eastAsia="方正仿宋_GBK" w:cs="方正仿宋_GBK"/>
          <w:b/>
          <w:bCs/>
          <w:sz w:val="32"/>
          <w:szCs w:val="32"/>
        </w:rPr>
        <w:t>是</w:t>
      </w:r>
      <w:r>
        <w:rPr>
          <w:rFonts w:hint="eastAsia" w:ascii="方正仿宋_GBK" w:hAnsi="方正仿宋_GBK" w:eastAsia="方正仿宋_GBK" w:cs="方正仿宋_GBK"/>
          <w:sz w:val="32"/>
          <w:szCs w:val="32"/>
        </w:rPr>
        <w:t>强化意识形态阵地管理，定期研究意识形态工作，防范和抵制校园传教渗透活动，严管校园网络舆论阵地。</w:t>
      </w:r>
    </w:p>
    <w:p>
      <w:pPr>
        <w:pStyle w:val="6"/>
        <w:shd w:val="clear" w:color="auto" w:fill="FFFFFF"/>
        <w:snapToGrid w:val="0"/>
        <w:spacing w:before="0" w:beforeAutospacing="0" w:after="0" w:afterAutospacing="0" w:line="600" w:lineRule="exact"/>
        <w:ind w:left="420" w:leftChars="200" w:firstLine="330" w:firstLineChars="100"/>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 xml:space="preserve"> 四、推动党建、人事和学生管理工作落细落实</w:t>
      </w:r>
    </w:p>
    <w:p>
      <w:pPr>
        <w:pStyle w:val="6"/>
        <w:shd w:val="clear" w:color="auto" w:fill="FFFFFF"/>
        <w:snapToGrid w:val="0"/>
        <w:spacing w:before="0" w:beforeAutospacing="0" w:after="0" w:afterAutospacing="0" w:line="600" w:lineRule="exact"/>
        <w:ind w:left="420" w:leftChars="200" w:firstLine="330" w:firstLineChars="100"/>
        <w:rPr>
          <w:rFonts w:hint="eastAsia" w:ascii="方正楷体_GBK" w:hAnsi="方正楷体_GBK" w:eastAsia="方正楷体_GBK" w:cs="方正楷体_GBK"/>
          <w:sz w:val="33"/>
          <w:szCs w:val="33"/>
        </w:rPr>
      </w:pPr>
      <w:r>
        <w:rPr>
          <w:rFonts w:hint="eastAsia" w:ascii="方正楷体_GBK" w:hAnsi="方正楷体_GBK" w:eastAsia="方正楷体_GBK" w:cs="方正楷体_GBK"/>
          <w:sz w:val="33"/>
          <w:szCs w:val="33"/>
        </w:rPr>
        <w:t>（一）统筹推进各项党建任务落实</w:t>
      </w:r>
    </w:p>
    <w:p>
      <w:pPr>
        <w:snapToGrid w:val="0"/>
        <w:spacing w:line="600" w:lineRule="exact"/>
        <w:ind w:firstLine="828" w:firstLineChars="25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
          <w:bCs/>
          <w:sz w:val="33"/>
          <w:szCs w:val="33"/>
        </w:rPr>
        <w:t>一是</w:t>
      </w:r>
      <w:r>
        <w:rPr>
          <w:rFonts w:hint="eastAsia" w:ascii="方正仿宋_GBK" w:hAnsi="方正仿宋_GBK" w:eastAsia="方正仿宋_GBK" w:cs="方正仿宋_GBK"/>
          <w:sz w:val="33"/>
          <w:szCs w:val="33"/>
        </w:rPr>
        <w:t>推进“两学一做”学习教育常态化制度化。</w:t>
      </w:r>
      <w:r>
        <w:rPr>
          <w:rFonts w:hint="eastAsia" w:ascii="方正仿宋_GBK" w:hAnsi="方正仿宋_GBK" w:eastAsia="方正仿宋_GBK" w:cs="方正仿宋_GBK"/>
          <w:kern w:val="0"/>
          <w:sz w:val="33"/>
          <w:szCs w:val="33"/>
        </w:rPr>
        <w:t>带头讲党课3次，召开工作推进会加强督导，规范“三会一课”制度</w:t>
      </w:r>
      <w:r>
        <w:rPr>
          <w:rFonts w:hint="eastAsia" w:ascii="方正仿宋_GBK" w:hAnsi="方正仿宋_GBK" w:eastAsia="方正仿宋_GBK" w:cs="方正仿宋_GBK"/>
          <w:sz w:val="33"/>
          <w:szCs w:val="33"/>
        </w:rPr>
        <w:t>。</w:t>
      </w:r>
      <w:r>
        <w:rPr>
          <w:rFonts w:hint="eastAsia" w:ascii="方正仿宋_GBK" w:hAnsi="方正仿宋_GBK" w:eastAsia="方正仿宋_GBK" w:cs="方正仿宋_GBK"/>
          <w:b/>
          <w:bCs/>
          <w:sz w:val="33"/>
          <w:szCs w:val="33"/>
        </w:rPr>
        <w:t>二是</w:t>
      </w:r>
      <w:r>
        <w:rPr>
          <w:rFonts w:hint="eastAsia" w:ascii="方正仿宋_GBK" w:hAnsi="方正仿宋_GBK" w:eastAsia="方正仿宋_GBK" w:cs="方正仿宋_GBK"/>
          <w:sz w:val="33"/>
          <w:szCs w:val="33"/>
        </w:rPr>
        <w:t>推进党建重点任务落实，</w:t>
      </w:r>
      <w:r>
        <w:rPr>
          <w:rFonts w:hint="eastAsia" w:ascii="方正仿宋_GBK" w:hAnsi="方正仿宋_GBK" w:eastAsia="方正仿宋_GBK" w:cs="方正仿宋_GBK"/>
          <w:kern w:val="0"/>
          <w:sz w:val="33"/>
          <w:szCs w:val="33"/>
        </w:rPr>
        <w:t>开展主题党日活动，对党支部书记全覆盖培训，建立党建阵地15个和“一体化”党群服务中心。</w:t>
      </w:r>
      <w:r>
        <w:rPr>
          <w:rFonts w:hint="eastAsia" w:ascii="方正仿宋_GBK" w:hAnsi="方正仿宋_GBK" w:eastAsia="方正仿宋_GBK" w:cs="方正仿宋_GBK"/>
          <w:b/>
          <w:bCs/>
          <w:sz w:val="32"/>
          <w:szCs w:val="32"/>
        </w:rPr>
        <w:t>三是</w:t>
      </w:r>
      <w:r>
        <w:rPr>
          <w:rFonts w:hint="eastAsia" w:ascii="方正仿宋_GBK" w:hAnsi="方正仿宋_GBK" w:eastAsia="方正仿宋_GBK" w:cs="方正仿宋_GBK"/>
          <w:sz w:val="32"/>
          <w:szCs w:val="32"/>
        </w:rPr>
        <w:t>组织实施学校第二次党代会相关工作，成功选举产生学校新一届党委和纪委。</w:t>
      </w:r>
      <w:r>
        <w:rPr>
          <w:rFonts w:hint="eastAsia" w:ascii="方正仿宋_GBK" w:hAnsi="方正仿宋_GBK" w:eastAsia="方正仿宋_GBK" w:cs="方正仿宋_GBK"/>
          <w:b/>
          <w:bCs/>
          <w:sz w:val="32"/>
          <w:szCs w:val="32"/>
        </w:rPr>
        <w:t>四是</w:t>
      </w:r>
      <w:r>
        <w:rPr>
          <w:rFonts w:hint="eastAsia" w:ascii="方正仿宋_GBK" w:hAnsi="方正仿宋_GBK" w:eastAsia="方正仿宋_GBK" w:cs="方正仿宋_GBK"/>
          <w:sz w:val="33"/>
          <w:szCs w:val="33"/>
        </w:rPr>
        <w:t>完成学校基层党组织换届</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bCs/>
          <w:sz w:val="33"/>
          <w:szCs w:val="33"/>
        </w:rPr>
        <w:t>五是</w:t>
      </w:r>
      <w:r>
        <w:rPr>
          <w:rFonts w:hint="eastAsia" w:ascii="方正仿宋_GBK" w:hAnsi="方正仿宋_GBK" w:eastAsia="方正仿宋_GBK" w:cs="方正仿宋_GBK"/>
          <w:bCs/>
          <w:sz w:val="32"/>
          <w:szCs w:val="32"/>
        </w:rPr>
        <w:t>立足问题导向，细分任务完成巡视、督查反馈等问题整改。</w:t>
      </w:r>
    </w:p>
    <w:p>
      <w:pPr>
        <w:snapToGrid w:val="0"/>
        <w:spacing w:line="600" w:lineRule="exact"/>
        <w:ind w:firstLine="643" w:firstLineChars="200"/>
        <w:rPr>
          <w:rFonts w:hint="eastAsia" w:ascii="方正仿宋_GBK" w:hAnsi="方正仿宋_GBK" w:eastAsia="方正仿宋_GBK" w:cs="方正仿宋_GBK"/>
          <w:sz w:val="33"/>
          <w:szCs w:val="33"/>
        </w:rPr>
      </w:pPr>
      <w:r>
        <w:rPr>
          <w:rFonts w:hint="eastAsia" w:ascii="方正仿宋_GBK" w:hAnsi="方正仿宋_GBK" w:eastAsia="方正仿宋_GBK" w:cs="方正仿宋_GBK"/>
          <w:b/>
          <w:sz w:val="32"/>
          <w:szCs w:val="32"/>
        </w:rPr>
        <w:t>（二）“引育结合”加强师资队伍建设</w:t>
      </w:r>
      <w:r>
        <w:rPr>
          <w:rFonts w:hint="eastAsia" w:ascii="方正仿宋_GBK" w:hAnsi="方正仿宋_GBK" w:eastAsia="方正仿宋_GBK" w:cs="方正仿宋_GBK"/>
          <w:sz w:val="33"/>
          <w:szCs w:val="33"/>
        </w:rPr>
        <w:t>。</w:t>
      </w:r>
    </w:p>
    <w:p>
      <w:pPr>
        <w:snapToGrid w:val="0"/>
        <w:spacing w:line="600" w:lineRule="exact"/>
        <w:ind w:firstLine="497" w:firstLineChars="150"/>
        <w:rPr>
          <w:rFonts w:hint="eastAsia" w:ascii="方正仿宋_GBK" w:hAnsi="方正仿宋_GBK" w:eastAsia="方正仿宋_GBK" w:cs="方正仿宋_GBK"/>
          <w:sz w:val="33"/>
          <w:szCs w:val="33"/>
        </w:rPr>
      </w:pPr>
      <w:r>
        <w:rPr>
          <w:rFonts w:hint="eastAsia" w:ascii="方正仿宋_GBK" w:hAnsi="方正仿宋_GBK" w:eastAsia="方正仿宋_GBK" w:cs="方正仿宋_GBK"/>
          <w:b/>
          <w:bCs/>
          <w:sz w:val="33"/>
          <w:szCs w:val="33"/>
        </w:rPr>
        <w:t xml:space="preserve"> 一是</w:t>
      </w:r>
      <w:r>
        <w:rPr>
          <w:rFonts w:hint="eastAsia" w:ascii="方正仿宋_GBK" w:hAnsi="方正仿宋_GBK" w:eastAsia="方正仿宋_GBK" w:cs="方正仿宋_GBK"/>
          <w:sz w:val="33"/>
          <w:szCs w:val="33"/>
        </w:rPr>
        <w:t>顺利完成第七轮机构调整和干部换届及全员聘任工作。</w:t>
      </w:r>
      <w:r>
        <w:rPr>
          <w:rFonts w:hint="eastAsia" w:ascii="方正仿宋_GBK" w:hAnsi="方正仿宋_GBK" w:eastAsia="方正仿宋_GBK" w:cs="方正仿宋_GBK"/>
          <w:b/>
          <w:bCs/>
          <w:kern w:val="33"/>
          <w:sz w:val="32"/>
          <w:szCs w:val="32"/>
        </w:rPr>
        <w:t>二是</w:t>
      </w:r>
      <w:r>
        <w:rPr>
          <w:rFonts w:hint="eastAsia" w:ascii="方正仿宋_GBK" w:hAnsi="方正仿宋_GBK" w:eastAsia="方正仿宋_GBK" w:cs="方正仿宋_GBK"/>
          <w:kern w:val="33"/>
          <w:sz w:val="32"/>
          <w:szCs w:val="32"/>
        </w:rPr>
        <w:t>引进、自培高层次人才26</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val="zh-CN"/>
        </w:rPr>
        <w:t>，聘请</w:t>
      </w:r>
      <w:r>
        <w:rPr>
          <w:rFonts w:hint="eastAsia" w:ascii="方正仿宋_GBK" w:hAnsi="方正仿宋_GBK" w:eastAsia="方正仿宋_GBK" w:cs="方正仿宋_GBK"/>
          <w:sz w:val="32"/>
          <w:szCs w:val="32"/>
        </w:rPr>
        <w:t>高层次</w:t>
      </w:r>
      <w:r>
        <w:rPr>
          <w:rFonts w:hint="eastAsia" w:ascii="方正仿宋_GBK" w:hAnsi="方正仿宋_GBK" w:eastAsia="方正仿宋_GBK" w:cs="方正仿宋_GBK"/>
          <w:sz w:val="32"/>
          <w:szCs w:val="32"/>
          <w:lang w:val="zh-CN"/>
        </w:rPr>
        <w:t>兼职人员15人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zh-CN"/>
        </w:rPr>
        <w:t>新进</w:t>
      </w:r>
      <w:r>
        <w:rPr>
          <w:rFonts w:hint="eastAsia" w:ascii="方正仿宋_GBK" w:hAnsi="方正仿宋_GBK" w:eastAsia="方正仿宋_GBK" w:cs="方正仿宋_GBK"/>
          <w:sz w:val="32"/>
          <w:szCs w:val="32"/>
        </w:rPr>
        <w:t>各类型员工43人</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b/>
          <w:bCs/>
          <w:color w:val="000000"/>
          <w:kern w:val="0"/>
          <w:sz w:val="32"/>
          <w:szCs w:val="32"/>
        </w:rPr>
        <w:t>是</w:t>
      </w:r>
      <w:r>
        <w:rPr>
          <w:rFonts w:hint="eastAsia" w:ascii="方正仿宋_GBK" w:hAnsi="方正仿宋_GBK" w:eastAsia="方正仿宋_GBK" w:cs="方正仿宋_GBK"/>
          <w:color w:val="000000"/>
          <w:kern w:val="0"/>
          <w:sz w:val="32"/>
          <w:szCs w:val="32"/>
        </w:rPr>
        <w:t>培育</w:t>
      </w:r>
      <w:r>
        <w:rPr>
          <w:rFonts w:hint="eastAsia" w:ascii="方正仿宋_GBK" w:hAnsi="方正仿宋_GBK" w:eastAsia="方正仿宋_GBK" w:cs="方正仿宋_GBK"/>
          <w:bCs/>
          <w:sz w:val="32"/>
          <w:szCs w:val="32"/>
        </w:rPr>
        <w:t>1</w:t>
      </w:r>
      <w:r>
        <w:rPr>
          <w:rFonts w:hint="eastAsia" w:ascii="方正仿宋_GBK" w:hAnsi="方正仿宋_GBK" w:eastAsia="方正仿宋_GBK" w:cs="方正仿宋_GBK"/>
          <w:sz w:val="32"/>
          <w:szCs w:val="32"/>
        </w:rPr>
        <w:t>个团队入选教育部首批高校“黄大年式教师团队”，1名教师入选国家“万人计划”教学名师，</w:t>
      </w:r>
      <w:r>
        <w:rPr>
          <w:rFonts w:hint="eastAsia" w:ascii="方正仿宋_GBK" w:hAnsi="方正仿宋_GBK" w:eastAsia="方正仿宋_GBK" w:cs="方正仿宋_GBK"/>
          <w:sz w:val="32"/>
          <w:szCs w:val="32"/>
          <w:lang w:val="zh-CN"/>
        </w:rPr>
        <w:t>1</w:t>
      </w:r>
      <w:r>
        <w:rPr>
          <w:rFonts w:hint="eastAsia" w:ascii="方正仿宋_GBK" w:hAnsi="方正仿宋_GBK" w:eastAsia="方正仿宋_GBK" w:cs="方正仿宋_GBK"/>
          <w:sz w:val="32"/>
          <w:szCs w:val="32"/>
        </w:rPr>
        <w:t>名教师入选</w:t>
      </w:r>
      <w:r>
        <w:rPr>
          <w:rFonts w:hint="eastAsia" w:ascii="方正仿宋_GBK" w:hAnsi="方正仿宋_GBK" w:eastAsia="方正仿宋_GBK" w:cs="方正仿宋_GBK"/>
          <w:sz w:val="32"/>
          <w:szCs w:val="32"/>
          <w:lang w:val="zh-CN"/>
        </w:rPr>
        <w:t>第五批重庆市高校优秀支持计划，</w:t>
      </w:r>
      <w:r>
        <w:rPr>
          <w:rFonts w:hint="eastAsia" w:ascii="方正仿宋_GBK" w:hAnsi="方正仿宋_GBK" w:eastAsia="方正仿宋_GBK" w:cs="方正仿宋_GBK"/>
          <w:sz w:val="32"/>
          <w:szCs w:val="32"/>
        </w:rPr>
        <w:t>新增市级和全国机械行指委技能大师工作室各1个、市级技术能手2人，</w:t>
      </w:r>
      <w:r>
        <w:rPr>
          <w:rFonts w:hint="eastAsia" w:ascii="方正仿宋_GBK" w:hAnsi="方正仿宋_GBK" w:eastAsia="方正仿宋_GBK" w:cs="方正仿宋_GBK"/>
          <w:sz w:val="32"/>
          <w:szCs w:val="32"/>
          <w:lang w:val="zh-CN"/>
        </w:rPr>
        <w:t>培养校级教学名师7人、技能大师4人。</w:t>
      </w:r>
      <w:r>
        <w:rPr>
          <w:rFonts w:hint="eastAsia" w:ascii="方正仿宋_GBK" w:hAnsi="方正仿宋_GBK" w:eastAsia="方正仿宋_GBK" w:cs="方正仿宋_GBK"/>
          <w:b/>
          <w:bCs/>
          <w:sz w:val="33"/>
          <w:szCs w:val="33"/>
        </w:rPr>
        <w:t>四是</w:t>
      </w:r>
      <w:r>
        <w:rPr>
          <w:rFonts w:hint="eastAsia" w:ascii="方正仿宋_GBK" w:hAnsi="方正仿宋_GBK" w:eastAsia="方正仿宋_GBK" w:cs="方正仿宋_GBK"/>
          <w:sz w:val="33"/>
          <w:szCs w:val="33"/>
        </w:rPr>
        <w:t>组织 440余人参加国内外培训交流。</w:t>
      </w:r>
      <w:r>
        <w:rPr>
          <w:rFonts w:hint="eastAsia" w:ascii="方正仿宋_GBK" w:hAnsi="方正仿宋_GBK" w:eastAsia="方正仿宋_GBK" w:cs="方正仿宋_GBK"/>
          <w:b/>
          <w:bCs/>
          <w:sz w:val="33"/>
          <w:szCs w:val="33"/>
        </w:rPr>
        <w:t>五是</w:t>
      </w:r>
      <w:r>
        <w:rPr>
          <w:rFonts w:hint="eastAsia" w:ascii="方正仿宋_GBK" w:hAnsi="方正仿宋_GBK" w:eastAsia="方正仿宋_GBK" w:cs="方正仿宋_GBK"/>
          <w:sz w:val="33"/>
          <w:szCs w:val="33"/>
        </w:rPr>
        <w:t>推进绩效考核和职称评审等人事制度改革。</w:t>
      </w:r>
      <w:r>
        <w:rPr>
          <w:rFonts w:hint="eastAsia" w:ascii="方正仿宋_GBK" w:hAnsi="方正仿宋_GBK" w:eastAsia="方正仿宋_GBK" w:cs="方正仿宋_GBK"/>
          <w:b/>
          <w:bCs/>
          <w:sz w:val="33"/>
          <w:szCs w:val="33"/>
        </w:rPr>
        <w:t>六是</w:t>
      </w:r>
      <w:r>
        <w:rPr>
          <w:rFonts w:hint="eastAsia" w:ascii="方正仿宋_GBK" w:hAnsi="方正仿宋_GBK" w:eastAsia="方正仿宋_GBK" w:cs="方正仿宋_GBK"/>
          <w:sz w:val="33"/>
          <w:szCs w:val="33"/>
        </w:rPr>
        <w:t>完成退休人员信息采集、养老金发放移交工作。</w:t>
      </w:r>
    </w:p>
    <w:p>
      <w:pPr>
        <w:snapToGrid w:val="0"/>
        <w:spacing w:line="600" w:lineRule="exact"/>
        <w:ind w:firstLine="660" w:firstLineChars="200"/>
        <w:rPr>
          <w:rFonts w:hint="eastAsia" w:ascii="方正楷体_GBK" w:hAnsi="方正楷体_GBK" w:eastAsia="方正楷体_GBK" w:cs="方正楷体_GBK"/>
          <w:sz w:val="33"/>
          <w:szCs w:val="33"/>
        </w:rPr>
      </w:pPr>
      <w:r>
        <w:rPr>
          <w:rFonts w:hint="eastAsia" w:ascii="方正楷体_GBK" w:hAnsi="方正楷体_GBK" w:eastAsia="方正楷体_GBK" w:cs="方正楷体_GBK"/>
          <w:sz w:val="33"/>
          <w:szCs w:val="33"/>
        </w:rPr>
        <w:t>（三）加强学生管理服务青年成长成才。</w:t>
      </w:r>
    </w:p>
    <w:p>
      <w:pPr>
        <w:adjustRightInd w:val="0"/>
        <w:spacing w:line="600" w:lineRule="exact"/>
        <w:ind w:firstLine="643" w:firstLineChars="200"/>
        <w:rPr>
          <w:rFonts w:hint="eastAsia" w:ascii="方正仿宋_GBK" w:hAnsi="方正仿宋_GBK" w:eastAsia="方正仿宋_GBK" w:cs="方正仿宋_GBK"/>
          <w:sz w:val="33"/>
          <w:szCs w:val="33"/>
        </w:rPr>
      </w:pPr>
      <w:r>
        <w:rPr>
          <w:rFonts w:hint="eastAsia" w:ascii="方正仿宋_GBK" w:hAnsi="方正仿宋_GBK" w:eastAsia="方正仿宋_GBK" w:cs="方正仿宋_GBK"/>
          <w:b/>
          <w:sz w:val="32"/>
          <w:szCs w:val="32"/>
        </w:rPr>
        <w:t xml:space="preserve"> 一是</w:t>
      </w:r>
      <w:r>
        <w:rPr>
          <w:rFonts w:hint="eastAsia" w:ascii="方正仿宋_GBK" w:hAnsi="方正仿宋_GBK" w:eastAsia="方正仿宋_GBK" w:cs="方正仿宋_GBK"/>
          <w:bCs/>
          <w:sz w:val="32"/>
          <w:szCs w:val="32"/>
        </w:rPr>
        <w:t>开展精品学生活动110余场，</w:t>
      </w:r>
      <w:r>
        <w:rPr>
          <w:rFonts w:hint="eastAsia" w:ascii="方正仿宋_GBK" w:hAnsi="方正仿宋_GBK" w:eastAsia="方正仿宋_GBK" w:cs="方正仿宋_GBK"/>
          <w:bCs/>
          <w:sz w:val="33"/>
          <w:szCs w:val="33"/>
        </w:rPr>
        <w:t>学生获市级文化艺术活动奖70余项。承办全市“学生说学”活动并获最佳组织奖。</w:t>
      </w:r>
      <w:r>
        <w:rPr>
          <w:rFonts w:hint="eastAsia" w:ascii="方正仿宋_GBK" w:hAnsi="方正仿宋_GBK" w:eastAsia="方正仿宋_GBK" w:cs="方正仿宋_GBK"/>
          <w:b/>
          <w:sz w:val="33"/>
          <w:szCs w:val="33"/>
        </w:rPr>
        <w:t>二是</w:t>
      </w:r>
      <w:r>
        <w:rPr>
          <w:rFonts w:hint="eastAsia" w:ascii="方正仿宋_GBK" w:hAnsi="方正仿宋_GBK" w:eastAsia="方正仿宋_GBK" w:cs="方正仿宋_GBK"/>
          <w:bCs/>
          <w:sz w:val="33"/>
          <w:szCs w:val="33"/>
        </w:rPr>
        <w:t>投入1914.87万元资助12378人次发力精准扶贫。</w:t>
      </w:r>
      <w:r>
        <w:rPr>
          <w:rFonts w:hint="eastAsia" w:ascii="方正仿宋_GBK" w:hAnsi="方正仿宋_GBK" w:eastAsia="方正仿宋_GBK" w:cs="方正仿宋_GBK"/>
          <w:b/>
          <w:sz w:val="33"/>
          <w:szCs w:val="33"/>
        </w:rPr>
        <w:t>四是</w:t>
      </w:r>
      <w:r>
        <w:rPr>
          <w:rFonts w:hint="eastAsia" w:ascii="方正仿宋_GBK" w:hAnsi="方正仿宋_GBK" w:eastAsia="方正仿宋_GBK" w:cs="方正仿宋_GBK"/>
          <w:bCs/>
          <w:sz w:val="33"/>
          <w:szCs w:val="33"/>
        </w:rPr>
        <w:t>深入开展大学生心理健康教育、“校园网贷”风险防范专题教育。</w:t>
      </w:r>
      <w:r>
        <w:rPr>
          <w:rFonts w:hint="eastAsia" w:ascii="方正仿宋_GBK" w:hAnsi="方正仿宋_GBK" w:eastAsia="方正仿宋_GBK" w:cs="方正仿宋_GBK"/>
          <w:b/>
          <w:sz w:val="33"/>
          <w:szCs w:val="33"/>
        </w:rPr>
        <w:t>五是</w:t>
      </w:r>
      <w:r>
        <w:rPr>
          <w:rFonts w:hint="eastAsia" w:ascii="方正仿宋_GBK" w:hAnsi="方正仿宋_GBK" w:eastAsia="方正仿宋_GBK" w:cs="方正仿宋_GBK"/>
          <w:bCs/>
          <w:sz w:val="33"/>
          <w:szCs w:val="33"/>
        </w:rPr>
        <w:t>加强创新创业教育，在各类创新创业等大赛中获市级奖20余项。</w:t>
      </w:r>
      <w:r>
        <w:rPr>
          <w:rFonts w:hint="eastAsia" w:ascii="方正仿宋_GBK" w:hAnsi="方正仿宋_GBK" w:eastAsia="方正仿宋_GBK" w:cs="方正仿宋_GBK"/>
          <w:b/>
          <w:sz w:val="33"/>
          <w:szCs w:val="33"/>
        </w:rPr>
        <w:t>六是</w:t>
      </w:r>
      <w:r>
        <w:rPr>
          <w:rFonts w:hint="eastAsia" w:ascii="方正仿宋_GBK" w:hAnsi="方正仿宋_GBK" w:eastAsia="方正仿宋_GBK" w:cs="方正仿宋_GBK"/>
          <w:bCs/>
          <w:sz w:val="33"/>
          <w:szCs w:val="33"/>
        </w:rPr>
        <w:t>完成共青团改革，顺利召开第三届团、学代会。</w:t>
      </w:r>
      <w:r>
        <w:rPr>
          <w:rFonts w:hint="eastAsia" w:ascii="方正仿宋_GBK" w:eastAsia="方正仿宋_GBK"/>
          <w:sz w:val="32"/>
          <w:szCs w:val="32"/>
        </w:rPr>
        <w:t>荣获重庆市共青团工作先进集体、重庆市十佳学生会（研究生会）称号。</w:t>
      </w:r>
      <w:r>
        <w:rPr>
          <w:rFonts w:hint="eastAsia" w:ascii="方正仿宋_GBK" w:hAnsi="方正仿宋_GBK" w:eastAsia="方正仿宋_GBK" w:cs="方正仿宋_GBK"/>
          <w:b/>
          <w:sz w:val="33"/>
          <w:szCs w:val="33"/>
        </w:rPr>
        <w:t>七是</w:t>
      </w:r>
      <w:r>
        <w:rPr>
          <w:rFonts w:hint="eastAsia" w:ascii="方正仿宋_GBK" w:hAnsi="方正仿宋_GBK" w:eastAsia="方正仿宋_GBK" w:cs="方正仿宋_GBK"/>
          <w:sz w:val="33"/>
          <w:szCs w:val="33"/>
        </w:rPr>
        <w:t>持续推进大学生暑期社会实践活动，1个团队入选全国专项团队，1人荣获全国先进工作者，市级优秀集团和个人7个。</w:t>
      </w:r>
    </w:p>
    <w:p>
      <w:pPr>
        <w:widowControl/>
        <w:snapToGrid w:val="0"/>
        <w:spacing w:line="600" w:lineRule="exact"/>
        <w:ind w:left="645"/>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五、尊法学法守法用法廉洁自律</w:t>
      </w:r>
    </w:p>
    <w:p>
      <w:pPr>
        <w:snapToGrid w:val="0"/>
        <w:spacing w:line="600" w:lineRule="exact"/>
        <w:ind w:firstLine="480" w:firstLineChars="1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牢固树立法制理念，带头遵法学法守法用法，</w:t>
      </w:r>
      <w:r>
        <w:rPr>
          <w:rFonts w:hint="eastAsia" w:ascii="方正仿宋_GBK" w:hAnsi="方正仿宋_GBK" w:eastAsia="方正仿宋_GBK" w:cs="方正仿宋_GBK"/>
          <w:sz w:val="33"/>
          <w:szCs w:val="33"/>
        </w:rPr>
        <w:t>带头学习劳动法、教育部41号令等法律法规，依照上位法律，修订我校《学生管理规定》等制度50余项。</w:t>
      </w:r>
      <w:r>
        <w:rPr>
          <w:rFonts w:hint="eastAsia" w:ascii="方正仿宋_GBK" w:hAnsi="方正仿宋_GBK" w:eastAsia="方正仿宋_GBK" w:cs="方正仿宋_GBK"/>
          <w:sz w:val="32"/>
          <w:szCs w:val="32"/>
        </w:rPr>
        <w:t>自觉遵守廉洁自律准则，严格遵守中央“八项规定”精神，坚决纠正“四风”问题，落实党风廉政建设“一岗双责”。</w:t>
      </w:r>
    </w:p>
    <w:p>
      <w:pPr>
        <w:snapToGrid w:val="0"/>
        <w:spacing w:line="600" w:lineRule="exact"/>
        <w:ind w:firstLine="495" w:firstLineChars="150"/>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 xml:space="preserve"> </w:t>
      </w:r>
      <w:r>
        <w:rPr>
          <w:rFonts w:hint="eastAsia" w:ascii="方正仿宋_GBK" w:hAnsi="方正仿宋_GBK" w:eastAsia="方正仿宋_GBK" w:cs="方正仿宋_GBK"/>
          <w:b/>
          <w:bCs/>
          <w:sz w:val="33"/>
          <w:szCs w:val="33"/>
        </w:rPr>
        <w:t>六、存在的不足及下一步打算</w:t>
      </w:r>
    </w:p>
    <w:p>
      <w:pPr>
        <w:snapToGrid w:val="0"/>
        <w:spacing w:line="600" w:lineRule="exact"/>
        <w:ind w:firstLine="660" w:firstLineChars="200"/>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尽管2017年在党建、师资队伍建设和学生管理方面取得了骄人的成绩，但对照上级要求、学生成长成才的需要和社会的期盼，学校在党员作用的发挥，统战工作的加强，领军人才的引用，师资队伍结构优化和学生人文素质养成等方面还有待进一步努力，下一步， 我将深入学习贯彻党的十九大精神，持续推进“两学一做”学习教育常态化制度化，深入开展“不忘初心，牢记使命”主题教育，加强党员干部教育和师资队伍建设，深入推进人事制度改革，激发师资队伍活力，加强学生管理服务和教育，把思想政治教育工作引领贯穿于党团的各项工作和活动中，切实提升学生综合素质，为学校发展提供坚强的组织保障、队伍保障，为社会提供更多高素质技能型学生。</w:t>
      </w:r>
    </w:p>
    <w:p>
      <w:pPr>
        <w:snapToGrid w:val="0"/>
        <w:spacing w:line="600" w:lineRule="exact"/>
        <w:rPr>
          <w:rFonts w:hint="eastAsia" w:ascii="方正仿宋_GBK" w:hAnsi="方正仿宋_GBK" w:eastAsia="方正仿宋_GBK" w:cs="方正仿宋_GBK"/>
        </w:rPr>
      </w:pPr>
    </w:p>
    <w:p>
      <w:pPr>
        <w:pStyle w:val="2"/>
        <w:sectPr>
          <w:footerReference r:id="rId5" w:type="default"/>
          <w:pgSz w:w="11906" w:h="16838"/>
          <w:pgMar w:top="1440" w:right="1800" w:bottom="1440" w:left="1800" w:header="851" w:footer="992" w:gutter="0"/>
          <w:cols w:space="720" w:num="1"/>
          <w:docGrid w:type="lines" w:linePitch="312" w:charSpace="0"/>
        </w:sectPr>
      </w:pPr>
    </w:p>
    <w:p>
      <w:pPr>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2017年党政领导干部个人述职报告</w:t>
      </w:r>
    </w:p>
    <w:p>
      <w:pPr>
        <w:pageBreakBefore w:val="0"/>
        <w:kinsoku/>
        <w:wordWrap/>
        <w:overflowPunct/>
        <w:topLinePunct w:val="0"/>
        <w:autoSpaceDE/>
        <w:autoSpaceDN/>
        <w:bidi w:val="0"/>
        <w:adjustRightInd/>
        <w:spacing w:line="240" w:lineRule="auto"/>
        <w:ind w:left="0" w:leftChars="0" w:right="0" w:rightChars="0" w:firstLine="0" w:firstLineChars="0"/>
        <w:jc w:val="center"/>
        <w:textAlignment w:val="auto"/>
        <w:rPr>
          <w:rFonts w:hint="eastAsia" w:ascii="楷体" w:hAnsi="楷体" w:eastAsia="楷体" w:cs="仿宋_GB2312"/>
          <w:bCs/>
          <w:sz w:val="32"/>
          <w:szCs w:val="32"/>
        </w:rPr>
      </w:pPr>
    </w:p>
    <w:p>
      <w:pPr>
        <w:pageBreakBefore w:val="0"/>
        <w:kinsoku/>
        <w:wordWrap/>
        <w:overflowPunct/>
        <w:topLinePunct w:val="0"/>
        <w:autoSpaceDE/>
        <w:autoSpaceDN/>
        <w:bidi w:val="0"/>
        <w:adjustRightInd/>
        <w:spacing w:line="240" w:lineRule="auto"/>
        <w:ind w:left="0" w:leftChars="0" w:right="0" w:rightChars="0" w:firstLine="0" w:firstLineChars="0"/>
        <w:jc w:val="center"/>
        <w:textAlignment w:val="auto"/>
        <w:rPr>
          <w:rFonts w:hint="eastAsia" w:ascii="楷体" w:hAnsi="楷体" w:eastAsia="楷体" w:cs="仿宋_GB2312"/>
          <w:bCs/>
          <w:sz w:val="32"/>
          <w:szCs w:val="32"/>
        </w:rPr>
      </w:pPr>
      <w:r>
        <w:rPr>
          <w:rFonts w:hint="eastAsia" w:ascii="楷体" w:hAnsi="楷体" w:eastAsia="楷体" w:cs="仿宋_GB2312"/>
          <w:bCs/>
          <w:sz w:val="32"/>
          <w:szCs w:val="32"/>
        </w:rPr>
        <w:t>重庆工业职业技术学院党委委员、副院长  徐益</w:t>
      </w:r>
    </w:p>
    <w:p>
      <w:pPr>
        <w:pStyle w:val="2"/>
        <w:pageBreakBefore w:val="0"/>
        <w:kinsoku/>
        <w:wordWrap/>
        <w:overflowPunct/>
        <w:topLinePunct w:val="0"/>
        <w:autoSpaceDE/>
        <w:autoSpaceDN/>
        <w:bidi w:val="0"/>
        <w:adjustRightInd/>
        <w:spacing w:before="0" w:after="0" w:line="240" w:lineRule="auto"/>
        <w:ind w:left="0" w:leftChars="0" w:right="0" w:rightChars="0" w:firstLine="0" w:firstLineChars="0"/>
        <w:textAlignment w:val="auto"/>
      </w:pPr>
    </w:p>
    <w:p>
      <w:pPr>
        <w:ind w:firstLine="640" w:firstLineChars="200"/>
        <w:rPr>
          <w:rFonts w:ascii="方正仿宋_GBK" w:hAnsi="仿宋" w:eastAsia="方正仿宋_GBK" w:cs="宋体"/>
          <w:color w:val="000000"/>
          <w:kern w:val="0"/>
          <w:sz w:val="32"/>
          <w:szCs w:val="32"/>
          <w:shd w:val="clear" w:color="auto" w:fill="FFFFFF"/>
        </w:rPr>
      </w:pPr>
      <w:r>
        <w:rPr>
          <w:rFonts w:hint="eastAsia" w:ascii="方正仿宋_GBK" w:hAnsi="仿宋" w:eastAsia="方正仿宋_GBK" w:cs="宋体"/>
          <w:color w:val="000000"/>
          <w:kern w:val="0"/>
          <w:sz w:val="32"/>
          <w:szCs w:val="32"/>
          <w:shd w:val="clear" w:color="auto" w:fill="FFFFFF"/>
        </w:rPr>
        <w:t xml:space="preserve">围绕2017年学校党政工作要点，结合分管的安全稳定、科研与合作、信息中心及图书馆工作，认真落实，完善措施，强化管理，现将履职情况汇报如下： </w:t>
      </w:r>
    </w:p>
    <w:p>
      <w:pPr>
        <w:ind w:firstLine="640" w:firstLineChars="200"/>
        <w:rPr>
          <w:rFonts w:ascii="方正黑体_GBK" w:hAnsi="黑体" w:eastAsia="方正黑体_GBK"/>
          <w:sz w:val="32"/>
          <w:szCs w:val="32"/>
        </w:rPr>
      </w:pPr>
      <w:r>
        <w:rPr>
          <w:rFonts w:hint="eastAsia" w:ascii="方正黑体_GBK" w:hAnsi="黑体" w:eastAsia="方正黑体_GBK"/>
          <w:sz w:val="32"/>
          <w:szCs w:val="32"/>
        </w:rPr>
        <w:t>一、加强党性修养，坚定理想信念</w:t>
      </w:r>
    </w:p>
    <w:p>
      <w:pPr>
        <w:ind w:firstLine="640" w:firstLineChars="200"/>
        <w:rPr>
          <w:rFonts w:ascii="方正仿宋_GBK" w:hAnsi="Calibri" w:eastAsia="方正仿宋_GBK"/>
          <w:sz w:val="32"/>
          <w:szCs w:val="32"/>
        </w:rPr>
      </w:pPr>
      <w:r>
        <w:rPr>
          <w:rFonts w:hint="eastAsia" w:ascii="方正仿宋_GBK" w:hAnsi="仿宋" w:eastAsia="方正仿宋_GBK" w:cs="宋体"/>
          <w:color w:val="000000"/>
          <w:kern w:val="0"/>
          <w:sz w:val="32"/>
          <w:szCs w:val="32"/>
          <w:shd w:val="clear" w:color="auto" w:fill="FFFFFF"/>
        </w:rPr>
        <w:t>一是自觉学习贯彻习近平新时代中国特色社会主义思想和党的十九大精神，积极观看党的十九大开幕会及闭幕会、畅谈十九大体会，积极宣传十九大，多次为教职工、自动化学院党总支做十九大学习专题辅导讲座，积极参加市管干部学习十九大专题学习班，主动学习重庆干部网络学院有关十九大的网络课程，原原本本学、全面准确学，切实学懂弄通做实党的十九大精神，增强“四个意识”，坚定“四个自信”，强化了理想信念，带头遵守党的政治纪律，严守政治规矩，坚决维护以习近平同志为核心的党中央权威，自觉在思想上政治上行动上同以习近平同志为核心的党中央保持高度一致。二是认真贯彻习近平总书记在全国高校思想政治工作会议上的讲话精神，加强和改进高校思想政治工作的聚焦点、着力点，增强了做好工作的信心、决心和责任感、紧迫感。三是积极参与“两学一做” 学习教育活动，参加开放式学习交流、讲党课、学文件、查摆问题、指导青年党员等，并落实到分管工作中。四是认真贯彻中央八项规定和市委有关作风建设的规定、坚决反对“四风”， 严格执行《中国共产党廉洁自律准则》和《中国共产党纪律处分条例》，带头遵守廉政准则和廉洁自律的各项规定，以自身的模范行动推进转作风、正风纪。利用每月工作例会，在分管部门布置、落实、检查、教育及宣传党风廉政建设和反腐败工作，集中约谈3次；特别对有采购任务及涉及经济来</w:t>
      </w:r>
      <w:r>
        <w:rPr>
          <w:rFonts w:hint="eastAsia" w:ascii="方正仿宋_GBK" w:hAnsi="Calibri" w:eastAsia="方正仿宋_GBK"/>
          <w:sz w:val="32"/>
          <w:szCs w:val="32"/>
        </w:rPr>
        <w:t>往的部门和个人，进行经常性提醒和教育，个别约谈3人次，并对关键环节通过制度、检查来预防，自觉承担起一岗双责的责任。五是推进依法办事程序，对重点教（科）研项目决策讲程序，提高决策的合理性、公开性。</w:t>
      </w:r>
    </w:p>
    <w:p>
      <w:pPr>
        <w:ind w:firstLine="640" w:firstLineChars="200"/>
        <w:rPr>
          <w:rFonts w:ascii="方正黑体_GBK" w:hAnsi="黑体" w:eastAsia="方正黑体_GBK"/>
          <w:sz w:val="32"/>
          <w:szCs w:val="32"/>
        </w:rPr>
      </w:pPr>
      <w:r>
        <w:rPr>
          <w:rFonts w:hint="eastAsia" w:ascii="方正黑体_GBK" w:hAnsi="黑体" w:eastAsia="方正黑体_GBK"/>
          <w:sz w:val="32"/>
          <w:szCs w:val="32"/>
        </w:rPr>
        <w:t>二、夯实科研平台，培育创新团队，凝练研究方向</w:t>
      </w:r>
    </w:p>
    <w:p>
      <w:pPr>
        <w:ind w:firstLine="643" w:firstLineChars="200"/>
        <w:rPr>
          <w:rFonts w:ascii="方正仿宋_GBK" w:hAnsi="Calibri" w:eastAsia="方正仿宋_GBK"/>
          <w:sz w:val="32"/>
          <w:szCs w:val="32"/>
        </w:rPr>
      </w:pPr>
      <w:r>
        <w:rPr>
          <w:rFonts w:hint="eastAsia" w:ascii="方正仿宋_GBK" w:hAnsi="Calibri" w:eastAsia="方正仿宋_GBK"/>
          <w:b/>
          <w:sz w:val="32"/>
          <w:szCs w:val="32"/>
        </w:rPr>
        <w:t>一是紧密对接区域产业集群，科研创新平台建设有特色。</w:t>
      </w:r>
      <w:r>
        <w:rPr>
          <w:rFonts w:hint="eastAsia" w:ascii="方正仿宋_GBK" w:hAnsi="Calibri" w:eastAsia="方正仿宋_GBK"/>
          <w:sz w:val="32"/>
          <w:szCs w:val="32"/>
        </w:rPr>
        <w:t>完成预算300万元的科研平台建设经费投入，夯实重庆市汽车动力系统测试工程技术研究中心、重庆市模具制造应用技术推广中心、重庆市电气自动化应用技术推广中心、重庆市化工污染防治应用技术推广中心、重庆市首个高职院校知识产权平台（重庆市知识产权试点学校）等五大市级科技创新与成果转移平台。重庆市汽车动力系统测试工程技术研究中心6月正式运行，实现创收232万元，大大提升服务产业的能力和服务品质。整合机械工程学院研究机构和研发力量，成立了数字化工程研究中心，依托中心项目成果形成的教学成果荣获全国机械行业职业教育教学成果特等奖；申报市级科技创新平台2个，其中重庆市化工污染防治应用技术推广中心成为市级技术推广平台。积极探索协同创新机制，响应国家军民融合发展战略，与重庆兴勇实业有限公司共同组建的单兵智能装备研究所，首个单兵智能头盔形成样品。</w:t>
      </w:r>
    </w:p>
    <w:p>
      <w:pPr>
        <w:ind w:firstLine="643" w:firstLineChars="200"/>
        <w:rPr>
          <w:rFonts w:ascii="方正仿宋_GBK" w:hAnsi="Calibri" w:eastAsia="方正仿宋_GBK"/>
          <w:sz w:val="32"/>
          <w:szCs w:val="32"/>
        </w:rPr>
      </w:pPr>
      <w:r>
        <w:rPr>
          <w:rFonts w:hint="eastAsia" w:ascii="方正仿宋_GBK" w:hAnsi="Calibri" w:eastAsia="方正仿宋_GBK"/>
          <w:b/>
          <w:sz w:val="32"/>
          <w:szCs w:val="32"/>
        </w:rPr>
        <w:t>二是依托市校两级研发平台，科研创新团队建设有成效。</w:t>
      </w:r>
      <w:r>
        <w:rPr>
          <w:rFonts w:hint="eastAsia" w:ascii="方正仿宋_GBK" w:hAnsi="Calibri" w:eastAsia="方正仿宋_GBK"/>
          <w:sz w:val="32"/>
          <w:szCs w:val="32"/>
        </w:rPr>
        <w:t>利用学校现有市级、校级重点支持的平台资源和区域大型企业研发机构，针对汽车动力测试、教学资源转化、智能制造、大数据、医药化工等领域，建成市级教师创新创业团队1个、培育了课程数字化资源开发、催化新材料、车辆工程技术等3个校级首批科技创新团队。</w:t>
      </w:r>
    </w:p>
    <w:p>
      <w:pPr>
        <w:ind w:firstLine="643" w:firstLineChars="200"/>
        <w:rPr>
          <w:rFonts w:ascii="方正仿宋_GBK" w:hAnsi="Calibri" w:eastAsia="方正仿宋_GBK"/>
          <w:sz w:val="32"/>
          <w:szCs w:val="32"/>
        </w:rPr>
      </w:pPr>
      <w:r>
        <w:rPr>
          <w:rFonts w:hint="eastAsia" w:ascii="方正仿宋_GBK" w:hAnsi="Calibri" w:eastAsia="方正仿宋_GBK"/>
          <w:b/>
          <w:sz w:val="32"/>
          <w:szCs w:val="32"/>
        </w:rPr>
        <w:t>三是构建平台、团队、项目管理体系，科研工作有保障。</w:t>
      </w:r>
      <w:r>
        <w:rPr>
          <w:rFonts w:hint="eastAsia" w:ascii="方正仿宋_GBK" w:hAnsi="Calibri" w:eastAsia="方正仿宋_GBK"/>
          <w:sz w:val="32"/>
          <w:szCs w:val="32"/>
        </w:rPr>
        <w:t>新制定科技成果转化管理实施办法、教师创新创业项目管理办法等文件；修订科研项目管理实施办法、科研项目资金管理实施办法等文件，完善科技工作管理制度；实施校级项目、纵向项目 “111”网络匿名双盲评审和推荐模式，提高项目质量和立项率；完成省部级项目开题结题工作、逾期未结题项目清理；系统构建了研发平台、科技创新团队培育、科研项目三大管理体系，切实提高了教师从事应用科研、产品研发、技术服务等工作的积极性。</w:t>
      </w:r>
    </w:p>
    <w:p>
      <w:pPr>
        <w:ind w:firstLine="643" w:firstLineChars="200"/>
        <w:rPr>
          <w:rFonts w:ascii="方正仿宋_GBK" w:hAnsi="Calibri" w:eastAsia="方正仿宋_GBK"/>
          <w:sz w:val="32"/>
          <w:szCs w:val="32"/>
        </w:rPr>
      </w:pPr>
      <w:r>
        <w:rPr>
          <w:rFonts w:hint="eastAsia" w:ascii="方正仿宋_GBK" w:hAnsi="Calibri" w:eastAsia="方正仿宋_GBK"/>
          <w:b/>
          <w:sz w:val="32"/>
          <w:szCs w:val="32"/>
        </w:rPr>
        <w:t>四是经费投入创新高，科研产出有突破。</w:t>
      </w:r>
      <w:r>
        <w:rPr>
          <w:rFonts w:hint="eastAsia" w:ascii="方正仿宋_GBK" w:hAnsi="Calibri" w:eastAsia="方正仿宋_GBK"/>
          <w:sz w:val="32"/>
          <w:szCs w:val="32"/>
        </w:rPr>
        <w:t>纵向项目立项48项，总经费93.9万元；立项科技创新团队项目3项，经费60万/年。立项校级及十九大专项项目91项（重点25项），总经费93.4万元；横向项目14项，项目到账144.27万元；合计到账391.57万元。授权专利198项（其中发明16项）；发表论文695篇（其中核心131篇，SCI6篇）；出版专著及教材67部（其中专著33部）。</w:t>
      </w:r>
    </w:p>
    <w:p>
      <w:pPr>
        <w:ind w:firstLine="643" w:firstLineChars="200"/>
        <w:rPr>
          <w:rFonts w:ascii="方正仿宋_GBK" w:hAnsi="Calibri" w:eastAsia="方正仿宋_GBK"/>
          <w:sz w:val="32"/>
          <w:szCs w:val="32"/>
        </w:rPr>
      </w:pPr>
      <w:r>
        <w:rPr>
          <w:rFonts w:hint="eastAsia" w:ascii="方正仿宋_GBK" w:hAnsi="Calibri" w:eastAsia="方正仿宋_GBK"/>
          <w:b/>
          <w:sz w:val="32"/>
          <w:szCs w:val="32"/>
        </w:rPr>
        <w:t>五是切实做好服务工作。</w:t>
      </w:r>
      <w:r>
        <w:rPr>
          <w:rFonts w:hint="eastAsia" w:ascii="方正仿宋_GBK" w:hAnsi="Calibri" w:eastAsia="方正仿宋_GBK"/>
          <w:sz w:val="32"/>
          <w:szCs w:val="32"/>
        </w:rPr>
        <w:t>完成各级各类项目申报、评审、结题验收等工作；完成论文、著作类、课题及专利等统计工作；完成专业技术职务补缺竞聘人员、职称评审科研成果审核、量化计算工作；完成优质校方案的技术技能积累与社会服务、国内合作交流等内容的撰写；组织开展知识产权宣传周活动。</w:t>
      </w:r>
    </w:p>
    <w:p>
      <w:pPr>
        <w:ind w:firstLine="640" w:firstLineChars="200"/>
        <w:rPr>
          <w:rFonts w:ascii="方正黑体_GBK" w:hAnsi="黑体" w:eastAsia="方正黑体_GBK"/>
          <w:sz w:val="32"/>
          <w:szCs w:val="32"/>
        </w:rPr>
      </w:pPr>
      <w:r>
        <w:rPr>
          <w:rFonts w:hint="eastAsia" w:ascii="方正黑体_GBK" w:hAnsi="黑体" w:eastAsia="方正黑体_GBK"/>
          <w:sz w:val="32"/>
          <w:szCs w:val="32"/>
        </w:rPr>
        <w:t>三、深化产教融合，服务专业建设</w:t>
      </w:r>
    </w:p>
    <w:p>
      <w:pPr>
        <w:ind w:firstLine="420"/>
        <w:rPr>
          <w:rFonts w:ascii="方正仿宋_GBK" w:hAnsi="Calibri" w:eastAsia="方正仿宋_GBK"/>
          <w:sz w:val="32"/>
          <w:szCs w:val="32"/>
        </w:rPr>
      </w:pPr>
      <w:bookmarkStart w:id="0" w:name="_Hlk503631580"/>
      <w:r>
        <w:rPr>
          <w:rFonts w:hint="eastAsia" w:ascii="方正仿宋_GBK" w:hAnsi="Calibri" w:eastAsia="方正仿宋_GBK"/>
          <w:b/>
          <w:sz w:val="32"/>
          <w:szCs w:val="32"/>
        </w:rPr>
        <w:t>一是依托产教融合，稳步推进职教集团工作。</w:t>
      </w:r>
      <w:r>
        <w:rPr>
          <w:rFonts w:hint="eastAsia" w:ascii="方正仿宋_GBK" w:hAnsi="Calibri" w:eastAsia="方正仿宋_GBK"/>
          <w:sz w:val="32"/>
          <w:szCs w:val="32"/>
        </w:rPr>
        <w:t>组织召开两个职教集团工作年会，与四川工程职业技术学院、贵州交通职业技术学院签署学生交换、教师互派合作协议；完成教育部全国职教集团化办学平台数据填报；撰写的职教集团案例被全国集团化办学指导办公室选为年度报告案例</w:t>
      </w:r>
      <w:bookmarkEnd w:id="0"/>
      <w:r>
        <w:rPr>
          <w:rFonts w:hint="eastAsia" w:ascii="方正仿宋_GBK" w:hAnsi="Calibri" w:eastAsia="方正仿宋_GBK"/>
          <w:sz w:val="32"/>
          <w:szCs w:val="32"/>
        </w:rPr>
        <w:t>；参与重庆市教委重大项目《多元主体办学模式体制机制探索与实践》、《混合所有制办学模式研究与实践》等课题的研究；完成“产教融合发展研究中心”网站建设，为产教融合发展开辟了互联网+路径。</w:t>
      </w:r>
    </w:p>
    <w:p>
      <w:pPr>
        <w:ind w:firstLine="480"/>
        <w:rPr>
          <w:rFonts w:ascii="方正仿宋_GBK" w:hAnsi="Calibri" w:eastAsia="方正仿宋_GBK"/>
          <w:sz w:val="32"/>
          <w:szCs w:val="32"/>
        </w:rPr>
      </w:pPr>
      <w:r>
        <w:rPr>
          <w:rFonts w:hint="eastAsia" w:ascii="方正仿宋_GBK" w:hAnsi="Calibri" w:eastAsia="方正仿宋_GBK"/>
          <w:b/>
          <w:sz w:val="32"/>
          <w:szCs w:val="32"/>
        </w:rPr>
        <w:t>二是继续发挥康明斯TEC项目的引领示范作用。</w:t>
      </w:r>
      <w:r>
        <w:rPr>
          <w:rFonts w:hint="eastAsia" w:ascii="方正仿宋_GBK" w:hAnsi="Calibri" w:eastAsia="方正仿宋_GBK"/>
          <w:sz w:val="32"/>
          <w:szCs w:val="32"/>
        </w:rPr>
        <w:t>新增TEC项目合作伙伴隆鑫集团，完成康明斯发动机拆装比赛及项目院校交流年会，组织开展2017年康明斯TEC项目暑期学生实习计划，60名学生分散在5家合作企业实习，开展了软技能教学研讨及示范课活动等。</w:t>
      </w:r>
    </w:p>
    <w:p>
      <w:pPr>
        <w:ind w:firstLine="480"/>
        <w:rPr>
          <w:rFonts w:ascii="方正仿宋_GBK" w:hAnsi="Calibri" w:eastAsia="方正仿宋_GBK"/>
          <w:sz w:val="32"/>
          <w:szCs w:val="32"/>
        </w:rPr>
      </w:pPr>
      <w:r>
        <w:rPr>
          <w:rFonts w:hint="eastAsia" w:ascii="方正仿宋_GBK" w:hAnsi="Calibri" w:eastAsia="方正仿宋_GBK"/>
          <w:b/>
          <w:sz w:val="32"/>
          <w:szCs w:val="32"/>
        </w:rPr>
        <w:t>三是提升合作企业品牌，深化合作内容。</w:t>
      </w:r>
      <w:r>
        <w:rPr>
          <w:rFonts w:hint="eastAsia" w:ascii="方正仿宋_GBK" w:hAnsi="Calibri" w:eastAsia="方正仿宋_GBK"/>
          <w:sz w:val="32"/>
          <w:szCs w:val="32"/>
        </w:rPr>
        <w:t>新增ABB、华为、中软国际、重庆机场集团、华夏航空、西部航空、链家、用友新道、湖北路桥、龙海石化等国际集团、央企、国企、大型民营企业的校企合作。合作内容从单一的人才需求发展为以人才培养为核心的基地共建、师资共享、联合技术研发、合作技术转化等全方位深层次的立体合作，形成重工-九院、重工-长安、重工-元创等校企合作典范。</w:t>
      </w:r>
    </w:p>
    <w:p>
      <w:pPr>
        <w:ind w:firstLine="480"/>
        <w:rPr>
          <w:rFonts w:ascii="方正仿宋_GBK" w:hAnsi="Calibri" w:eastAsia="方正仿宋_GBK"/>
          <w:sz w:val="32"/>
          <w:szCs w:val="32"/>
        </w:rPr>
      </w:pPr>
      <w:r>
        <w:rPr>
          <w:rFonts w:hint="eastAsia" w:ascii="方正仿宋_GBK" w:hAnsi="Calibri" w:eastAsia="方正仿宋_GBK"/>
          <w:b/>
          <w:sz w:val="32"/>
          <w:szCs w:val="32"/>
        </w:rPr>
        <w:t>四是圆满完成学校专项重点工作任务组织策划与实施。</w:t>
      </w:r>
      <w:r>
        <w:rPr>
          <w:rFonts w:hint="eastAsia" w:ascii="方正仿宋_GBK" w:hAnsi="Calibri" w:eastAsia="方正仿宋_GBK"/>
          <w:sz w:val="32"/>
          <w:szCs w:val="32"/>
        </w:rPr>
        <w:t>全国高职组模具设计技能大赛合作企业展示、品牌企业现场招聘、中职学校观摩、全国机械行指委年会4个模块的同期活动；机械智能装备制造（西南）职业教育集团和重庆智能制造职教集团工作年会、学校理事会成立大会暨第一次理事会、重庆市科技专委会年会。</w:t>
      </w:r>
    </w:p>
    <w:p>
      <w:pPr>
        <w:ind w:firstLine="640" w:firstLineChars="200"/>
        <w:rPr>
          <w:rFonts w:ascii="方正黑体_GBK" w:hAnsi="黑体" w:eastAsia="方正黑体_GBK"/>
          <w:sz w:val="32"/>
          <w:szCs w:val="32"/>
        </w:rPr>
      </w:pPr>
      <w:r>
        <w:rPr>
          <w:rFonts w:hint="eastAsia" w:ascii="方正黑体_GBK" w:hAnsi="黑体" w:eastAsia="方正黑体_GBK"/>
          <w:sz w:val="32"/>
          <w:szCs w:val="32"/>
        </w:rPr>
        <w:t>四、强化综合治理，完善防范措施，再创安稳校园先进集体</w:t>
      </w:r>
    </w:p>
    <w:p>
      <w:pPr>
        <w:ind w:firstLine="640" w:firstLineChars="200"/>
        <w:rPr>
          <w:rFonts w:ascii="方正仿宋_GBK" w:hAnsi="Calibri" w:eastAsia="方正仿宋_GBK"/>
          <w:sz w:val="32"/>
          <w:szCs w:val="32"/>
        </w:rPr>
      </w:pPr>
      <w:r>
        <w:rPr>
          <w:rFonts w:hint="eastAsia" w:ascii="方正仿宋_GBK" w:hAnsi="Calibri" w:eastAsia="方正仿宋_GBK"/>
          <w:sz w:val="32"/>
          <w:szCs w:val="32"/>
        </w:rPr>
        <w:t>一是加强制度建设，强化责任落实。修订安全工作制度8项、安全工作应急预案4项，新制定境外非政府组织校内活动管理制度、做好抵御和防范敌对势力渗透的工作实施方案等制度4项。树立“宁可百日紧，不可一日松”工作理念，建立安全保卫工作责任制和责任追究制，积极发挥二级学院作用，形成校园周边联防联治、校内群防群治的安全网格化管理体系，全年排解矛盾纠纷25起，调解率达100％；盘查可疑人员事件18起，阻止、破获盗窃案件5起，抓获盗窃嫌疑人并移交公安机关2人；快速处置高坠死亡事件一起；协助公安机关处理校园及周边发生电信诈骗、失窃、失踪等治安警情26起。各部门党政一把手尤其是学工系统始终把维护安全稳定放在首位，自觉履行《目标管理责任书》以及《消防安全责任书》，明确责任人和责任区，定期进行安全检查，全年累计召开安全稳定专题会议8次；强化干部节假日及敏感期值守制度及安全隐患排查制度，扎实做好校园综合治理工作，保证学院正常教学秩序和生活秩序，圆满完成其它各项工作任务，完成各类大型活动的安保工作；重视安全隐患排查和矛盾纠纷化解工作，及时回复办结全部信访件6件，回复办结率100%，未出现越级上访和不安定事件发生。2017年又被重庆市公安局等评为重庆市高校安全稳定先进单位，这也是我校连续四年被评为全市高校安全稳定先进单位。</w:t>
      </w:r>
    </w:p>
    <w:p>
      <w:pPr>
        <w:ind w:firstLine="640" w:firstLineChars="200"/>
        <w:rPr>
          <w:rFonts w:ascii="方正仿宋_GBK" w:hAnsi="Calibri" w:eastAsia="方正仿宋_GBK"/>
          <w:sz w:val="32"/>
          <w:szCs w:val="32"/>
        </w:rPr>
      </w:pPr>
      <w:r>
        <w:rPr>
          <w:rFonts w:hint="eastAsia" w:ascii="方正仿宋_GBK" w:hAnsi="Calibri" w:eastAsia="方正仿宋_GBK"/>
          <w:sz w:val="32"/>
          <w:szCs w:val="32"/>
        </w:rPr>
        <w:t>二是完善校园安全监控网络建设，充分发挥技防设施的作用。完成100万元预算的视频监控设施三期建设，在实训楼、教室、图书馆等公共区域新增高清摄像头256套，全校现有高清摄像头926套，实现校园所有重点部位、公共区域安全技防设施全覆盖、无盲区、可视化，极大的提高了学校整体技术防范能力，真正实现“探头站岗，鼠标巡逻”人机物三防结合的最佳防范效果，基本杜绝各类案件发生。</w:t>
      </w:r>
    </w:p>
    <w:p>
      <w:pPr>
        <w:tabs>
          <w:tab w:val="left" w:pos="5730"/>
          <w:tab w:val="left" w:pos="6675"/>
        </w:tabs>
        <w:ind w:firstLine="627" w:firstLineChars="196"/>
        <w:rPr>
          <w:rFonts w:ascii="方正仿宋_GBK" w:hAnsi="Calibri" w:eastAsia="方正仿宋_GBK"/>
          <w:sz w:val="32"/>
          <w:szCs w:val="32"/>
        </w:rPr>
      </w:pPr>
      <w:r>
        <w:rPr>
          <w:rFonts w:hint="eastAsia" w:ascii="方正仿宋_GBK" w:hAnsi="Calibri" w:eastAsia="方正仿宋_GBK"/>
          <w:sz w:val="32"/>
          <w:szCs w:val="32"/>
        </w:rPr>
        <w:t>三是加强重点部门、重点部位的检查工作，严格落实安全检查机制和一岗双责责任制。加强门卫管理及校园车辆管理，严把校园交通安全关；强化门卫登记及人车盘查，做到严盘查、严登记、严进出，采取“四看四对照”措施，严控校外车辆进入校园，全年阻止各类闲杂人员进校420多人次，检查登记各类车辆近1万台次，阻止外来闲杂车辆1400多台次。通过道闸系统、安装活动路桩、校园车辆入库等措施，规范了车辆进出、运行及停放。</w:t>
      </w:r>
    </w:p>
    <w:p>
      <w:pPr>
        <w:tabs>
          <w:tab w:val="left" w:pos="5730"/>
          <w:tab w:val="left" w:pos="6675"/>
        </w:tabs>
        <w:ind w:firstLine="627" w:firstLineChars="196"/>
        <w:rPr>
          <w:rFonts w:ascii="方正仿宋_GBK" w:hAnsi="Calibri" w:eastAsia="方正仿宋_GBK"/>
          <w:sz w:val="32"/>
          <w:szCs w:val="32"/>
        </w:rPr>
      </w:pPr>
      <w:r>
        <w:rPr>
          <w:rFonts w:hint="eastAsia" w:ascii="方正仿宋_GBK" w:hAnsi="Calibri" w:eastAsia="方正仿宋_GBK"/>
          <w:sz w:val="32"/>
          <w:szCs w:val="32"/>
        </w:rPr>
        <w:t>四是加强食品及重点场所安全检查，排除校园安全隐患，形成长效机制。全年对学校食堂及门面、消防设施、实训场所、学生宿舍、体育设施及学校周边环境等检查累计14次，专项消防安全检查8次，排除安全隐患26处；对全校消防设施、设备进行了巡检和维保，新增灭火器1597具、水枪48支，更换应急照明灯和消防通道疏散指示灯595盏；完成重庆市高校地震应急疏散演练。</w:t>
      </w:r>
    </w:p>
    <w:p>
      <w:pPr>
        <w:ind w:firstLine="640" w:firstLineChars="200"/>
        <w:rPr>
          <w:rFonts w:ascii="方正仿宋_GBK" w:hAnsi="Calibri" w:eastAsia="方正仿宋_GBK"/>
          <w:sz w:val="32"/>
          <w:szCs w:val="32"/>
        </w:rPr>
      </w:pPr>
      <w:r>
        <w:rPr>
          <w:rFonts w:hint="eastAsia" w:ascii="方正仿宋_GBK" w:hAnsi="Calibri" w:eastAsia="方正仿宋_GBK"/>
          <w:sz w:val="32"/>
          <w:szCs w:val="32"/>
        </w:rPr>
        <w:t>五是强化安全教育，做好安全预防工作。全年开展各类安全教育宣传6次，安全宣传展板30多块，发放《新生入学须知》安全教育常识手册5000余份；利用宣传橱窗、板报及展板、班会、团队活动、安全教育课等形式开展多种多样的安全教育活动。坚持开学新生的“安全第一课”，定期开展安全防范及法律宣传活动，邀请辖区派出所警官来校进行法制专题讲座，增强学生法制观念，不断提高学生的公共安全意识和自我保护能力，有效预防违法犯罪以及人身伤害。</w:t>
      </w:r>
    </w:p>
    <w:p>
      <w:pPr>
        <w:ind w:firstLine="640" w:firstLineChars="200"/>
        <w:rPr>
          <w:rFonts w:ascii="方正黑体_GBK" w:hAnsi="黑体" w:eastAsia="方正黑体_GBK"/>
          <w:sz w:val="32"/>
          <w:szCs w:val="32"/>
        </w:rPr>
      </w:pPr>
      <w:r>
        <w:rPr>
          <w:rFonts w:hint="eastAsia" w:ascii="方正黑体_GBK" w:hAnsi="黑体" w:eastAsia="方正黑体_GBK"/>
          <w:sz w:val="32"/>
          <w:szCs w:val="32"/>
        </w:rPr>
        <w:t>五、围绕信息化建设规划，稳步推进信息化建设</w:t>
      </w:r>
    </w:p>
    <w:p>
      <w:pPr>
        <w:ind w:firstLine="640" w:firstLineChars="200"/>
        <w:rPr>
          <w:rFonts w:ascii="方正仿宋_GBK" w:eastAsia="方正仿宋_GBK"/>
          <w:sz w:val="32"/>
          <w:szCs w:val="32"/>
        </w:rPr>
      </w:pPr>
      <w:r>
        <w:rPr>
          <w:rFonts w:hint="eastAsia" w:ascii="方正仿宋_GBK" w:eastAsia="方正仿宋_GBK"/>
          <w:sz w:val="32"/>
          <w:szCs w:val="32"/>
        </w:rPr>
        <w:t>一是按照学校智慧校园建设任务书，基本完成数据中心环境、数据中心、一卡通升级、信息安全整改、宿舍门禁等项目的建设任务，实现了一卡通充值、网费收缴自动化。其中网费收缴已实现无人值守，每月学生排队开通网络的状况已成为历史；数据中心环境春节前完成并交付使用；数据中心、校园有线、无线网络有望在今年3月正式启用。</w:t>
      </w:r>
    </w:p>
    <w:p>
      <w:pPr>
        <w:ind w:firstLine="640" w:firstLineChars="200"/>
        <w:rPr>
          <w:rFonts w:ascii="方正仿宋_GBK" w:eastAsia="方正仿宋_GBK"/>
          <w:sz w:val="32"/>
          <w:szCs w:val="32"/>
        </w:rPr>
      </w:pPr>
      <w:r>
        <w:rPr>
          <w:rFonts w:hint="eastAsia" w:ascii="方正仿宋_GBK" w:eastAsia="方正仿宋_GBK"/>
          <w:sz w:val="32"/>
          <w:szCs w:val="32"/>
        </w:rPr>
        <w:t>二是完成数据中心项目建设后续工作。围绕“大平台微服务”为智慧校园应用系统建设思路，规划了校务、科研、教育教学、生活服务四大板块应用系统建设，启动了校务核心应用人、财、物的应用系统方案调研与规划，调研、走访高校、厂家累计30余家，云计算环境下人员培训25人天。</w:t>
      </w:r>
    </w:p>
    <w:p>
      <w:pPr>
        <w:ind w:firstLine="640" w:firstLineChars="200"/>
        <w:rPr>
          <w:rFonts w:ascii="方正仿宋_GBK" w:eastAsia="方正仿宋_GBK"/>
          <w:sz w:val="32"/>
          <w:szCs w:val="32"/>
        </w:rPr>
      </w:pPr>
      <w:r>
        <w:rPr>
          <w:rFonts w:hint="eastAsia" w:ascii="方正仿宋_GBK" w:eastAsia="方正仿宋_GBK"/>
          <w:sz w:val="32"/>
          <w:szCs w:val="32"/>
        </w:rPr>
        <w:t>三是保质保量圆满完成学校各项专项工作。在岗位不足的情况下，充分整合社会及计算机专业学生技术力量，确保系统运维、上网管理、网站维护及系统信息安全。完成招生迎新及毕业、日常办公的网络技术支持及网站宣传的技术保障；完成宿舍门禁系统、专线网络服务器搭建、技能大赛视频网络等项目。</w:t>
      </w:r>
    </w:p>
    <w:p>
      <w:pPr>
        <w:ind w:firstLine="640" w:firstLineChars="200"/>
        <w:rPr>
          <w:rFonts w:ascii="方正黑体_GBK" w:hAnsi="黑体" w:eastAsia="方正黑体_GBK"/>
          <w:sz w:val="32"/>
          <w:szCs w:val="32"/>
        </w:rPr>
      </w:pPr>
      <w:r>
        <w:rPr>
          <w:rFonts w:hint="eastAsia" w:ascii="方正黑体_GBK" w:hAnsi="黑体" w:eastAsia="方正黑体_GBK"/>
          <w:sz w:val="32"/>
          <w:szCs w:val="32"/>
        </w:rPr>
        <w:t>六、塑造良好工作作风，提升图文服务水平</w:t>
      </w:r>
    </w:p>
    <w:p>
      <w:pPr>
        <w:ind w:firstLine="640" w:firstLineChars="200"/>
        <w:rPr>
          <w:rFonts w:ascii="方正仿宋_GBK" w:hAnsi="Calibri" w:eastAsia="方正仿宋_GBK"/>
          <w:sz w:val="32"/>
          <w:szCs w:val="32"/>
        </w:rPr>
      </w:pPr>
      <w:r>
        <w:rPr>
          <w:rFonts w:hint="eastAsia" w:ascii="方正仿宋_GBK" w:hAnsi="Calibri" w:eastAsia="方正仿宋_GBK"/>
          <w:sz w:val="32"/>
          <w:szCs w:val="32"/>
        </w:rPr>
        <w:t>一是强化劳动纪律，加强政治思想教育。针对图书馆存在人多岗位少、劳动纪律松懈的不良现象，根据学校要求，结合图书馆岗位及人员特点，围绕劳动纪律，对图书馆岗位工作模式进行调整，增加了图书馆开放的服务时间，加强对劳动纪律的监督和管理，取得了明显成效。</w:t>
      </w:r>
    </w:p>
    <w:p>
      <w:pPr>
        <w:ind w:firstLine="640" w:firstLineChars="200"/>
        <w:rPr>
          <w:rFonts w:ascii="方正仿宋_GBK" w:eastAsia="方正仿宋_GBK"/>
          <w:sz w:val="32"/>
          <w:szCs w:val="32"/>
        </w:rPr>
      </w:pPr>
      <w:r>
        <w:rPr>
          <w:rFonts w:hint="eastAsia" w:ascii="方正仿宋_GBK" w:eastAsia="方正仿宋_GBK"/>
          <w:sz w:val="32"/>
          <w:szCs w:val="32"/>
        </w:rPr>
        <w:t>二是强化综合业务培训，发挥馆藏资源作用，强化服务读者意识，提升服务水平。积极参加图书馆学（协）会的知识服务研讨会、工作交流会，提升图文服务技能，加强与读者交流。</w:t>
      </w:r>
      <w:r>
        <w:rPr>
          <w:rFonts w:hint="eastAsia" w:ascii="方正仿宋_GBK" w:hAnsi="Calibri" w:eastAsia="方正仿宋_GBK"/>
          <w:sz w:val="32"/>
          <w:szCs w:val="32"/>
        </w:rPr>
        <w:t>配合 “世界读书日”，开展了一系列的读书活动，吸引学校2000多学生积极参与，首次推出的“良师荐书”活动，教师荐书300余册，为学校文化建设增添了新光彩。</w:t>
      </w:r>
    </w:p>
    <w:p>
      <w:pPr>
        <w:widowControl/>
        <w:ind w:firstLine="570"/>
        <w:jc w:val="left"/>
        <w:rPr>
          <w:rFonts w:ascii="方正仿宋_GBK" w:hAnsi="Calibri" w:eastAsia="方正仿宋_GBK"/>
          <w:sz w:val="32"/>
          <w:szCs w:val="32"/>
        </w:rPr>
      </w:pPr>
      <w:r>
        <w:rPr>
          <w:rFonts w:hint="eastAsia" w:ascii="方正仿宋_GBK" w:hAnsi="Calibri" w:eastAsia="方正仿宋_GBK"/>
          <w:sz w:val="32"/>
          <w:szCs w:val="32"/>
        </w:rPr>
        <w:t>三是</w:t>
      </w:r>
      <w:r>
        <w:rPr>
          <w:rFonts w:hint="eastAsia" w:ascii="方正仿宋_GBK" w:eastAsia="方正仿宋_GBK"/>
          <w:sz w:val="32"/>
          <w:szCs w:val="32"/>
        </w:rPr>
        <w:t>保质保量按时完成图书常规业务。全年开展纸质图书借还服务、电子图书和数据库资源的下载服务、参考咨询服务以及报刊阅读和自习等，全年借/还26892人次，图书借阅量49756册。</w:t>
      </w:r>
      <w:r>
        <w:rPr>
          <w:rFonts w:hint="eastAsia" w:ascii="方正仿宋_GBK" w:hAnsi="Calibri" w:eastAsia="方正仿宋_GBK"/>
          <w:sz w:val="32"/>
          <w:szCs w:val="32"/>
        </w:rPr>
        <w:t>新增知网数字资源，增设密集书库，提高图书馆空间利用率，为师生科研、学习服务；</w:t>
      </w:r>
      <w:r>
        <w:rPr>
          <w:rFonts w:hint="eastAsia" w:ascii="方正仿宋_GBK" w:eastAsia="方正仿宋_GBK"/>
          <w:sz w:val="32"/>
          <w:szCs w:val="32"/>
        </w:rPr>
        <w:t>完成年度报刊的征订、验收、阅览、和收藏工作。</w:t>
      </w:r>
      <w:r>
        <w:rPr>
          <w:rFonts w:hint="eastAsia" w:ascii="方正仿宋_GBK" w:hAnsi="Calibri" w:eastAsia="方正仿宋_GBK"/>
          <w:sz w:val="32"/>
          <w:szCs w:val="32"/>
        </w:rPr>
        <w:t xml:space="preserve"> </w:t>
      </w:r>
    </w:p>
    <w:p>
      <w:pPr>
        <w:ind w:firstLine="640" w:firstLineChars="200"/>
        <w:rPr>
          <w:rFonts w:ascii="方正仿宋_GBK" w:hAnsi="Calibri" w:eastAsia="方正仿宋_GBK"/>
          <w:sz w:val="32"/>
          <w:szCs w:val="32"/>
        </w:rPr>
      </w:pPr>
      <w:r>
        <w:rPr>
          <w:rFonts w:hint="eastAsia" w:ascii="方正仿宋_GBK" w:hAnsi="Calibri" w:eastAsia="方正仿宋_GBK"/>
          <w:sz w:val="32"/>
          <w:szCs w:val="32"/>
        </w:rPr>
        <w:t>以上工作成绩，是学院党委的正确领导及班子成员团结协作的结果，是全院教职工任劳任怨、不辞辛苦、共同努力的结果。我在履行自己岗位职责过程中，得到全校教职工的支持、帮助、理解和关照，在此表示诚挚的感谢！当然在管理中自己也存在难点和不足。一是由于市政建设修建公路，学校原有的高位水池被拆除，导致校园内消防管道无水，存在极大的消防隐患。二是智慧校园建设由于招投标程序，工作进展缓慢。</w:t>
      </w:r>
    </w:p>
    <w:p>
      <w:pPr>
        <w:ind w:firstLine="640" w:firstLineChars="200"/>
        <w:rPr>
          <w:rFonts w:ascii="方正仿宋_GBK" w:hAnsi="Calibri" w:eastAsia="方正仿宋_GBK"/>
          <w:sz w:val="32"/>
          <w:szCs w:val="32"/>
        </w:rPr>
      </w:pPr>
      <w:r>
        <w:rPr>
          <w:rFonts w:hint="eastAsia" w:ascii="方正仿宋_GBK" w:hAnsi="Calibri" w:eastAsia="方正仿宋_GBK"/>
          <w:sz w:val="32"/>
          <w:szCs w:val="32"/>
        </w:rPr>
        <w:t xml:space="preserve">以上汇报，如有不当，请领导和同志们批评指正。谢谢！ </w:t>
      </w:r>
    </w:p>
    <w:p>
      <w:pPr>
        <w:sectPr>
          <w:pgSz w:w="11906" w:h="16838"/>
          <w:pgMar w:top="1440" w:right="1800" w:bottom="1440" w:left="1800" w:header="851" w:footer="992" w:gutter="0"/>
          <w:cols w:space="425" w:num="1"/>
          <w:docGrid w:type="lines" w:linePitch="312" w:charSpace="0"/>
        </w:sectPr>
      </w:pPr>
    </w:p>
    <w:p>
      <w:pPr>
        <w:widowControl/>
        <w:snapToGrid w:val="0"/>
        <w:spacing w:line="600" w:lineRule="exact"/>
        <w:jc w:val="center"/>
        <w:rPr>
          <w:rFonts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2017年党政领导干部个人述职报告</w:t>
      </w:r>
    </w:p>
    <w:p>
      <w:pPr>
        <w:jc w:val="center"/>
        <w:rPr>
          <w:rFonts w:hint="eastAsia" w:ascii="楷体" w:hAnsi="楷体" w:eastAsia="楷体" w:cs="仿宋_GB2312"/>
          <w:bCs/>
          <w:sz w:val="32"/>
          <w:szCs w:val="32"/>
        </w:rPr>
      </w:pPr>
    </w:p>
    <w:p>
      <w:pPr>
        <w:jc w:val="center"/>
        <w:rPr>
          <w:rFonts w:ascii="楷体" w:hAnsi="楷体" w:eastAsia="楷体" w:cs="仿宋_GB2312"/>
          <w:bCs/>
          <w:sz w:val="32"/>
          <w:szCs w:val="32"/>
        </w:rPr>
      </w:pPr>
      <w:r>
        <w:rPr>
          <w:rFonts w:hint="eastAsia" w:ascii="楷体" w:hAnsi="楷体" w:eastAsia="楷体" w:cs="仿宋_GB2312"/>
          <w:bCs/>
          <w:sz w:val="32"/>
          <w:szCs w:val="32"/>
        </w:rPr>
        <w:t>重庆工业职业技术学院副院长  徐兴旺</w:t>
      </w:r>
    </w:p>
    <w:p>
      <w:pPr>
        <w:rPr>
          <w:rFonts w:ascii="宋体" w:hAnsi="宋体" w:cs="宋体"/>
          <w:sz w:val="32"/>
          <w:szCs w:val="32"/>
        </w:rPr>
      </w:pPr>
    </w:p>
    <w:p>
      <w:pPr>
        <w:rPr>
          <w:rFonts w:ascii="方正仿宋_GBK" w:hAnsi="宋体" w:eastAsia="方正仿宋_GBK" w:cs="宋体"/>
          <w:sz w:val="32"/>
          <w:szCs w:val="32"/>
        </w:rPr>
      </w:pPr>
      <w:r>
        <w:rPr>
          <w:rFonts w:hint="eastAsia" w:ascii="方正仿宋_GBK" w:hAnsi="宋体" w:eastAsia="方正仿宋_GBK" w:cs="宋体"/>
          <w:sz w:val="32"/>
          <w:szCs w:val="32"/>
        </w:rPr>
        <w:t>各位领导、各位同志：</w:t>
      </w:r>
    </w:p>
    <w:p>
      <w:pPr>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下面，我向大家汇报一年来的主要工作。</w:t>
      </w:r>
    </w:p>
    <w:p>
      <w:pPr>
        <w:ind w:firstLine="640" w:firstLineChars="200"/>
        <w:rPr>
          <w:rFonts w:ascii="方正仿宋_GBK" w:eastAsia="方正仿宋_GBK" w:cs="Times New Roman" w:hAnsiTheme="minorEastAsia"/>
          <w:sz w:val="32"/>
          <w:szCs w:val="32"/>
        </w:rPr>
      </w:pPr>
      <w:r>
        <w:rPr>
          <w:rFonts w:hint="eastAsia" w:ascii="方正仿宋_GBK" w:hAnsi="宋体" w:eastAsia="方正仿宋_GBK" w:cs="宋体"/>
          <w:sz w:val="32"/>
          <w:szCs w:val="32"/>
        </w:rPr>
        <w:t>一年来，在学校党委、行政的领导下，我认真学习</w:t>
      </w:r>
      <w:r>
        <w:rPr>
          <w:rFonts w:hint="eastAsia" w:ascii="方正仿宋_GBK" w:hAnsi="宋体" w:eastAsia="方正仿宋_GBK"/>
          <w:sz w:val="32"/>
          <w:szCs w:val="32"/>
        </w:rPr>
        <w:t>贯彻习近平新时代中国特色社会主义思想和党的十九大精神，牢固树立“四个意识”和“四个自信”，严守政治纪律和政治规矩，认真落实全国高校思想政治工作会议精神和意识形态工作责任制，推进“两学一做”工作制度化常态化，</w:t>
      </w:r>
      <w:r>
        <w:rPr>
          <w:rFonts w:hint="eastAsia" w:ascii="方正仿宋_GBK" w:hAnsi="宋体" w:eastAsia="方正仿宋_GBK" w:cs="宋体"/>
          <w:sz w:val="32"/>
          <w:szCs w:val="32"/>
        </w:rPr>
        <w:t>落实中央八项规定精神，反对“四风”，廉洁自律；尊法学法守法用法，严格依法办事；坚持“一岗双责”，狠抓分管部门和联系学院的党风廉政建设；在工作中紧紧围绕优质高职学校建设这一中心任务，牢固树立服务意识，勇于担当，积极作为，圆满完成了年度工作任务。</w:t>
      </w:r>
    </w:p>
    <w:p>
      <w:pPr>
        <w:ind w:firstLine="640" w:firstLineChars="200"/>
        <w:rPr>
          <w:rFonts w:ascii="方正仿宋_GBK" w:eastAsia="方正仿宋_GBK" w:cs="Times New Roman" w:hAnsiTheme="minorEastAsia"/>
          <w:sz w:val="32"/>
          <w:szCs w:val="32"/>
        </w:rPr>
      </w:pPr>
      <w:r>
        <w:rPr>
          <w:rFonts w:hint="eastAsia" w:ascii="方正仿宋_GBK" w:eastAsia="方正仿宋_GBK" w:cs="Times New Roman" w:hAnsiTheme="minorEastAsia"/>
          <w:sz w:val="32"/>
          <w:szCs w:val="32"/>
        </w:rPr>
        <w:t>分管的基建后勤工作，以建设美丽校园、提升师生满意度为目标，完成学校体育馆、游泳池及周边环境的主要建设任务。学生宿舍E栋和二食堂已经进场施工。完成了智能制造大楼的前期报建。第二教学楼已进入设计。完成2号道路北端白改黑工程、国赛检录场建设；完成了财经、车辆、建艺、信息、化药、管航等学院办公用房和学校档案馆、原财务处用房的装修改造。4次召开食堂承包商、门面经营户专项会议、2次物业服务质量提升会、2次车辆安全行驶工作会。改换节能电灯3800余盏。实训工厂由工业用电改为民用电，每年可节约电费20余万元。食堂安装中央空调并装修改造。后勤创收473万元超额完成经济指标。完成了大量的公物维修、绿化维护。提供了各类会议、大赛的后勤保障以及老校区后勤服务。综合能耗下降6.5%。完成青年教师17套公租房手续办理。开展了教职工、新生、毕业生的体检和疾病防控宣传，门诊就诊5320人次。</w:t>
      </w:r>
    </w:p>
    <w:p>
      <w:pPr>
        <w:ind w:firstLine="640" w:firstLineChars="200"/>
        <w:rPr>
          <w:rFonts w:ascii="方正仿宋_GBK" w:eastAsia="方正仿宋_GBK" w:cs="宋体" w:hAnsiTheme="minorEastAsia"/>
          <w:kern w:val="0"/>
          <w:sz w:val="32"/>
          <w:szCs w:val="32"/>
        </w:rPr>
      </w:pPr>
      <w:r>
        <w:rPr>
          <w:rFonts w:hint="eastAsia" w:ascii="方正仿宋_GBK" w:eastAsia="方正仿宋_GBK" w:cs="宋体" w:hAnsiTheme="minorEastAsia"/>
          <w:sz w:val="32"/>
          <w:szCs w:val="32"/>
        </w:rPr>
        <w:t>分管的财务资产工作，以建设美好生活，增强师生获得感为目标，</w:t>
      </w:r>
      <w:r>
        <w:rPr>
          <w:rFonts w:hint="eastAsia" w:ascii="方正仿宋_GBK" w:eastAsia="方正仿宋_GBK" w:cs="Times New Roman" w:hAnsiTheme="minorEastAsia"/>
          <w:color w:val="000000"/>
          <w:sz w:val="32"/>
          <w:szCs w:val="32"/>
        </w:rPr>
        <w:t>全年收入3.2亿，比上年增收0.4亿。着力加强财务与政府采购廉政风险防控，完善了预算管理等制度。开通校园一卡通自助充值缴费，完成36个财政性专项资金的绩效评价，完成近20年来领用的所有财政票据的清理。全校现有总资产15.2亿，比上年增加0.7亿。</w:t>
      </w:r>
      <w:r>
        <w:rPr>
          <w:rFonts w:hint="eastAsia" w:ascii="方正仿宋_GBK" w:eastAsia="方正仿宋_GBK" w:cs="Times New Roman" w:hAnsiTheme="minorEastAsia"/>
          <w:sz w:val="32"/>
          <w:szCs w:val="32"/>
        </w:rPr>
        <w:t>修订完善《政府采购管理实施办法》，集中招标采购100余批次90项4000万元，实施网上分散和电子采购项目160批次900万元</w:t>
      </w:r>
      <w:r>
        <w:rPr>
          <w:rFonts w:hint="eastAsia" w:ascii="方正仿宋_GBK" w:eastAsia="方正仿宋_GBK" w:cs="宋体" w:hAnsiTheme="minorEastAsia"/>
          <w:kern w:val="0"/>
          <w:sz w:val="32"/>
          <w:szCs w:val="32"/>
        </w:rPr>
        <w:t>。通过招投标引入2家办公耗材供应商，耗材供应43万元。</w:t>
      </w:r>
      <w:r>
        <w:rPr>
          <w:rFonts w:hint="eastAsia" w:ascii="方正仿宋_GBK" w:eastAsia="方正仿宋_GBK" w:cs="Times New Roman" w:hAnsiTheme="minorEastAsia"/>
          <w:sz w:val="32"/>
          <w:szCs w:val="32"/>
        </w:rPr>
        <w:t>升级资产管理数字化平台，进一步优化功能。完成了新增2700余台套2300余万元固定资产的验收建账建卡，</w:t>
      </w:r>
      <w:r>
        <w:rPr>
          <w:rFonts w:hint="eastAsia" w:ascii="方正仿宋_GBK" w:eastAsia="方正仿宋_GBK" w:cs="宋体" w:hAnsiTheme="minorEastAsia"/>
          <w:kern w:val="0"/>
          <w:sz w:val="32"/>
          <w:szCs w:val="32"/>
        </w:rPr>
        <w:t>完成资产清查报废9000余台件600余万元，清退回收入库2000余件价值300余万元，合理调剂可用物资2000件。</w:t>
      </w:r>
      <w:r>
        <w:rPr>
          <w:rFonts w:hint="eastAsia" w:ascii="方正仿宋_GBK" w:eastAsia="方正仿宋_GBK" w:cs="Times New Roman" w:hAnsiTheme="minorEastAsia"/>
          <w:sz w:val="32"/>
          <w:szCs w:val="32"/>
        </w:rPr>
        <w:t>学校辅助用房三次公开招标，创收400余万元。加强资产清查盘点，抽查实物1.8万余件。</w:t>
      </w:r>
      <w:r>
        <w:rPr>
          <w:rFonts w:hint="eastAsia" w:ascii="方正仿宋_GBK" w:eastAsia="方正仿宋_GBK" w:cs="宋体" w:hAnsiTheme="minorEastAsia"/>
          <w:kern w:val="0"/>
          <w:sz w:val="32"/>
          <w:szCs w:val="32"/>
        </w:rPr>
        <w:t>完成二级学院办公桌椅、档案柜等家具更换，各部门打印复印一体机、计算机等办公设备配备到位；组织协调德贷设备接收，570万欧元的项目设备已全面到位，教师办公、学生学习生活的条件得到了较大的改善。</w:t>
      </w:r>
    </w:p>
    <w:p>
      <w:pPr>
        <w:ind w:firstLine="640" w:firstLineChars="200"/>
        <w:rPr>
          <w:rFonts w:ascii="方正仿宋_GBK" w:eastAsia="方正仿宋_GBK" w:cs="宋体" w:hAnsiTheme="minorEastAsia"/>
          <w:sz w:val="32"/>
          <w:szCs w:val="32"/>
        </w:rPr>
      </w:pPr>
      <w:r>
        <w:rPr>
          <w:rFonts w:hint="eastAsia" w:ascii="方正仿宋_GBK" w:eastAsia="方正仿宋_GBK" w:cs="宋体" w:hAnsiTheme="minorEastAsia"/>
          <w:sz w:val="32"/>
          <w:szCs w:val="32"/>
        </w:rPr>
        <w:t>除分管工作外，积极关心所联系的财经学院的发展，听取工作汇报，提出工作要求，协调解决工作中遇到的困难和问题。此外，积极推动垫江县、重庆机场集团与我校开展合作；利用晚上时间为学生上思想品德课；利用节假日开展科学研究，积极思考新时代学校新的发展之路</w:t>
      </w:r>
      <w:r>
        <w:rPr>
          <w:rFonts w:hint="eastAsia" w:ascii="方正仿宋_GBK" w:eastAsia="方正仿宋_GBK" w:cs="Times New Roman" w:hAnsiTheme="minorEastAsia"/>
          <w:bCs/>
          <w:sz w:val="32"/>
          <w:szCs w:val="32"/>
        </w:rPr>
        <w:t>。</w:t>
      </w:r>
    </w:p>
    <w:p>
      <w:pPr>
        <w:ind w:firstLine="640" w:firstLineChars="200"/>
        <w:rPr>
          <w:rFonts w:ascii="方正仿宋_GBK" w:hAnsi="宋体" w:eastAsia="方正仿宋_GBK"/>
          <w:bCs/>
          <w:sz w:val="32"/>
          <w:szCs w:val="32"/>
        </w:rPr>
      </w:pPr>
      <w:r>
        <w:rPr>
          <w:rFonts w:hint="eastAsia" w:ascii="方正仿宋_GBK" w:hAnsi="宋体" w:eastAsia="方正仿宋_GBK"/>
          <w:bCs/>
          <w:sz w:val="32"/>
          <w:szCs w:val="32"/>
        </w:rPr>
        <w:t>汇报完毕。谢谢大家！</w:t>
      </w:r>
    </w:p>
    <w:p>
      <w:pPr>
        <w:pStyle w:val="2"/>
        <w:sectPr>
          <w:headerReference r:id="rId6" w:type="default"/>
          <w:footerReference r:id="rId7" w:type="default"/>
          <w:pgSz w:w="11906" w:h="16838"/>
          <w:pgMar w:top="1440" w:right="1800" w:bottom="1440" w:left="1800" w:header="851" w:footer="992" w:gutter="0"/>
          <w:cols w:space="425" w:num="1"/>
          <w:docGrid w:type="lines" w:linePitch="312" w:charSpace="0"/>
        </w:sectPr>
      </w:pPr>
    </w:p>
    <w:p>
      <w:pPr>
        <w:widowControl/>
        <w:snapToGrid w:val="0"/>
        <w:spacing w:line="600" w:lineRule="exact"/>
        <w:jc w:val="center"/>
        <w:rPr>
          <w:rFonts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2017年党政领导干部个人述职报告</w:t>
      </w:r>
    </w:p>
    <w:p>
      <w:pPr>
        <w:jc w:val="center"/>
        <w:rPr>
          <w:rFonts w:hint="eastAsia" w:ascii="楷体" w:hAnsi="楷体" w:eastAsia="楷体" w:cs="仿宋_GB2312"/>
          <w:bCs/>
          <w:sz w:val="32"/>
          <w:szCs w:val="32"/>
        </w:rPr>
      </w:pPr>
    </w:p>
    <w:p>
      <w:pPr>
        <w:jc w:val="center"/>
        <w:rPr>
          <w:rFonts w:ascii="楷体" w:hAnsi="楷体" w:eastAsia="楷体" w:cs="仿宋_GB2312"/>
          <w:bCs/>
          <w:sz w:val="32"/>
          <w:szCs w:val="32"/>
        </w:rPr>
      </w:pPr>
      <w:r>
        <w:rPr>
          <w:rFonts w:hint="eastAsia" w:ascii="楷体" w:hAnsi="楷体" w:eastAsia="楷体" w:cs="仿宋_GB2312"/>
          <w:bCs/>
          <w:sz w:val="32"/>
          <w:szCs w:val="32"/>
        </w:rPr>
        <w:t>重庆工业职业技术学院纪委书记  谢涛</w:t>
      </w:r>
    </w:p>
    <w:p>
      <w:pPr>
        <w:rPr>
          <w:rFonts w:ascii="方正仿宋_GBK" w:eastAsia="方正仿宋_GBK"/>
          <w:sz w:val="32"/>
          <w:szCs w:val="32"/>
        </w:rPr>
      </w:pPr>
    </w:p>
    <w:p>
      <w:pPr>
        <w:rPr>
          <w:rFonts w:ascii="方正仿宋_GBK" w:eastAsia="方正仿宋_GBK"/>
          <w:sz w:val="32"/>
          <w:szCs w:val="32"/>
        </w:rPr>
      </w:pPr>
      <w:r>
        <w:rPr>
          <w:rFonts w:hint="eastAsia" w:ascii="方正仿宋_GBK" w:eastAsia="方正仿宋_GBK"/>
          <w:sz w:val="32"/>
          <w:szCs w:val="32"/>
        </w:rPr>
        <w:t>根据会议安排，现述职如下：</w:t>
      </w:r>
    </w:p>
    <w:p>
      <w:pPr>
        <w:pStyle w:val="13"/>
        <w:numPr>
          <w:ilvl w:val="0"/>
          <w:numId w:val="4"/>
        </w:numPr>
        <w:ind w:firstLineChars="0"/>
        <w:rPr>
          <w:rFonts w:ascii="方正仿宋_GBK" w:eastAsia="方正仿宋_GBK"/>
          <w:sz w:val="32"/>
          <w:szCs w:val="32"/>
        </w:rPr>
      </w:pPr>
      <w:r>
        <w:rPr>
          <w:rFonts w:hint="eastAsia" w:ascii="方正仿宋_GBK" w:eastAsia="方正仿宋_GBK"/>
          <w:sz w:val="32"/>
          <w:szCs w:val="32"/>
        </w:rPr>
        <w:t>思想政治方面。</w:t>
      </w:r>
    </w:p>
    <w:p>
      <w:pPr>
        <w:ind w:firstLine="640" w:firstLineChars="200"/>
        <w:rPr>
          <w:rFonts w:ascii="方正仿宋_GBK" w:eastAsia="方正仿宋_GBK"/>
          <w:sz w:val="32"/>
          <w:szCs w:val="32"/>
        </w:rPr>
      </w:pPr>
      <w:r>
        <w:rPr>
          <w:rFonts w:hint="eastAsia" w:ascii="方正仿宋_GBK" w:eastAsia="方正仿宋_GBK"/>
          <w:sz w:val="32"/>
          <w:szCs w:val="32"/>
        </w:rPr>
        <w:t>认真学习贯彻习近平新时代中国特色社会主义思想和党的十九大精神。通过学习，更加认识到了中国共产党的历史使命和自己身上的责任，更加坚定了夺取新时代中国特色社会主义伟大胜利，为实现中华民族伟大复兴的中国梦不懈奋斗的信念。为此，在思想上坚定不移的和以习近平同志为核心的党中央保持高度一致，牢固树立“四个意识”和“四个自信”，严守政治纪律和政治规矩，坚决维护党中央的集中统一领导，做一个忠诚、干净、担当的共产党人。</w:t>
      </w:r>
    </w:p>
    <w:p>
      <w:pPr>
        <w:pStyle w:val="13"/>
        <w:numPr>
          <w:ilvl w:val="0"/>
          <w:numId w:val="4"/>
        </w:numPr>
        <w:ind w:firstLineChars="0"/>
        <w:rPr>
          <w:rFonts w:ascii="方正仿宋_GBK" w:eastAsia="方正仿宋_GBK"/>
          <w:sz w:val="32"/>
          <w:szCs w:val="32"/>
        </w:rPr>
      </w:pPr>
      <w:r>
        <w:rPr>
          <w:rFonts w:hint="eastAsia" w:ascii="方正仿宋_GBK" w:eastAsia="方正仿宋_GBK"/>
          <w:sz w:val="32"/>
          <w:szCs w:val="32"/>
        </w:rPr>
        <w:t>落实中央八项规定精神，反对“四风”，廉洁自律方面。</w:t>
      </w:r>
    </w:p>
    <w:p>
      <w:pPr>
        <w:ind w:firstLine="640" w:firstLineChars="200"/>
        <w:rPr>
          <w:rFonts w:ascii="方正仿宋_GBK" w:eastAsia="方正仿宋_GBK"/>
          <w:sz w:val="32"/>
          <w:szCs w:val="32"/>
        </w:rPr>
      </w:pPr>
      <w:r>
        <w:rPr>
          <w:rFonts w:hint="eastAsia" w:ascii="方正仿宋_GBK" w:eastAsia="方正仿宋_GBK"/>
          <w:sz w:val="32"/>
          <w:szCs w:val="32"/>
        </w:rPr>
        <w:t>作为学院的纪委书记，认真贯彻落实八项规定精神，坚决反对“四风”，严守党的六大纪律，打铁还需自身硬，一年来，本人自觉遵守廉洁从政的有关规定，要求别人做到的，自己首先要做到，克己奉公，严于律己，身正为范，做一个忠诚、干净、担当的纪检干部。</w:t>
      </w:r>
    </w:p>
    <w:p>
      <w:pPr>
        <w:rPr>
          <w:rFonts w:ascii="方正仿宋_GBK" w:eastAsia="方正仿宋_GBK"/>
          <w:sz w:val="32"/>
          <w:szCs w:val="32"/>
        </w:rPr>
      </w:pPr>
      <w:r>
        <w:rPr>
          <w:rFonts w:hint="eastAsia" w:ascii="方正仿宋_GBK" w:eastAsia="方正仿宋_GBK"/>
          <w:sz w:val="32"/>
          <w:szCs w:val="32"/>
        </w:rPr>
        <w:t>三、履行岗位职责方面。</w:t>
      </w:r>
    </w:p>
    <w:p>
      <w:pPr>
        <w:rPr>
          <w:rFonts w:ascii="方正仿宋_GBK" w:eastAsia="方正仿宋_GBK"/>
          <w:sz w:val="32"/>
          <w:szCs w:val="32"/>
        </w:rPr>
      </w:pPr>
      <w:r>
        <w:rPr>
          <w:rFonts w:hint="eastAsia" w:ascii="方正仿宋_GBK" w:eastAsia="方正仿宋_GBK"/>
          <w:sz w:val="32"/>
          <w:szCs w:val="32"/>
        </w:rPr>
        <w:t>（一）反腐倡廉宣传教育工作</w:t>
      </w:r>
    </w:p>
    <w:p>
      <w:pPr>
        <w:ind w:firstLine="640" w:firstLineChars="200"/>
        <w:rPr>
          <w:rFonts w:ascii="方正仿宋_GBK" w:eastAsia="方正仿宋_GBK"/>
          <w:sz w:val="32"/>
          <w:szCs w:val="32"/>
        </w:rPr>
      </w:pPr>
      <w:r>
        <w:rPr>
          <w:rFonts w:hint="eastAsia" w:ascii="方正仿宋_GBK" w:eastAsia="方正仿宋_GBK"/>
          <w:sz w:val="32"/>
          <w:szCs w:val="32"/>
        </w:rPr>
        <w:t>结合党的十九大精神的贯彻学习和“两学一做”教育实践活动，不断对全院党员和党员干部提出党风廉政和反腐败工作的纪律要求，通过多种形式开展党风廉政建设宣传教育工作。购买了《干部廉洁自律必读》、《学思践悟》等资料发到干部和党员手里，为学校领导、总支、支部订阅《党风廉政》等报刊杂志,举办了《关于新形势下党内政治生活若干准则》和《中国共产党党内监督条例》图片展,组织党员干部观看大型党风廉政建设专题片《永远在路上》,在节假日前夕,通过学院网络、宣传栏、微信、QQ群、短信方式,对党员领导干部提出纪律要求,通报一些违规违纪典型案例。</w:t>
      </w:r>
    </w:p>
    <w:p>
      <w:pPr>
        <w:rPr>
          <w:rFonts w:ascii="方正仿宋_GBK" w:eastAsia="方正仿宋_GBK"/>
          <w:sz w:val="32"/>
          <w:szCs w:val="32"/>
        </w:rPr>
      </w:pPr>
      <w:r>
        <w:rPr>
          <w:rFonts w:hint="eastAsia" w:ascii="方正仿宋_GBK" w:eastAsia="方正仿宋_GBK"/>
          <w:sz w:val="32"/>
          <w:szCs w:val="32"/>
        </w:rPr>
        <w:t>(二)抓好党风廉政建设责任制落实工作.</w:t>
      </w:r>
    </w:p>
    <w:p>
      <w:pPr>
        <w:ind w:firstLine="640" w:firstLineChars="200"/>
        <w:rPr>
          <w:rFonts w:ascii="方正仿宋_GBK" w:eastAsia="方正仿宋_GBK"/>
          <w:sz w:val="32"/>
          <w:szCs w:val="32"/>
        </w:rPr>
      </w:pPr>
      <w:r>
        <w:rPr>
          <w:rFonts w:hint="eastAsia" w:ascii="方正仿宋_GBK" w:eastAsia="方正仿宋_GBK"/>
          <w:sz w:val="32"/>
          <w:szCs w:val="32"/>
        </w:rPr>
        <w:t>认真抓好纪委“两个责任”的落实，做好党员领导干部的约谈工作。一年来，对学校各班子成员进行了约谈，对全体中层干部集体约谈2次，对班子成员分管部门的干部职工约谈9次，对科级领导干部约谈1次，在“两学一做”活动中为党员上专题党课4次。</w:t>
      </w:r>
    </w:p>
    <w:p>
      <w:pPr>
        <w:spacing w:line="220" w:lineRule="atLeast"/>
        <w:rPr>
          <w:rFonts w:ascii="方正仿宋_GBK" w:eastAsia="方正仿宋_GBK"/>
          <w:sz w:val="32"/>
          <w:szCs w:val="32"/>
        </w:rPr>
      </w:pPr>
      <w:r>
        <w:rPr>
          <w:rFonts w:hint="eastAsia" w:ascii="方正仿宋_GBK" w:eastAsia="方正仿宋_GBK"/>
          <w:sz w:val="32"/>
          <w:szCs w:val="32"/>
        </w:rPr>
        <w:t>（三）建立健全制度，依纪依归监督执纪</w:t>
      </w:r>
    </w:p>
    <w:p>
      <w:pPr>
        <w:spacing w:line="220" w:lineRule="atLeast"/>
        <w:ind w:firstLine="640" w:firstLineChars="200"/>
        <w:rPr>
          <w:rFonts w:ascii="方正仿宋_GBK" w:eastAsia="方正仿宋_GBK"/>
          <w:sz w:val="32"/>
          <w:szCs w:val="32"/>
        </w:rPr>
      </w:pPr>
      <w:r>
        <w:rPr>
          <w:rFonts w:hint="eastAsia" w:ascii="方正仿宋_GBK" w:eastAsia="方正仿宋_GBK"/>
          <w:sz w:val="32"/>
          <w:szCs w:val="32"/>
        </w:rPr>
        <w:t>一是结合教育系统和我校实际，全面梳理党风廉政建设和“三重一大”以及重点部门和关键岗位等内控制度，完善了《党风廉政建设和反腐败工作监督检查办法》和《领导干部廉政谈话和诫勉谈话暂行规定》，二是结合当前纪律审查安全工作的新形势、新要求，制定了《执纪审查安全工作暂行办法》以及《执纪审查工作“走读式”谈话工作规范》等新规。</w:t>
      </w:r>
    </w:p>
    <w:p>
      <w:pPr>
        <w:spacing w:line="220" w:lineRule="atLeast"/>
        <w:rPr>
          <w:rFonts w:ascii="方正仿宋_GBK" w:eastAsia="方正仿宋_GBK"/>
          <w:sz w:val="32"/>
          <w:szCs w:val="32"/>
        </w:rPr>
      </w:pPr>
      <w:r>
        <w:rPr>
          <w:rFonts w:hint="eastAsia" w:ascii="方正仿宋_GBK" w:eastAsia="方正仿宋_GBK"/>
          <w:sz w:val="32"/>
          <w:szCs w:val="32"/>
        </w:rPr>
        <w:t>（四）聚焦主业，进一步推动“三转”工作</w:t>
      </w:r>
    </w:p>
    <w:p>
      <w:pPr>
        <w:spacing w:line="220" w:lineRule="atLeast"/>
        <w:ind w:firstLine="640" w:firstLineChars="200"/>
        <w:rPr>
          <w:rFonts w:ascii="方正仿宋_GBK" w:eastAsia="方正仿宋_GBK"/>
          <w:sz w:val="32"/>
          <w:szCs w:val="32"/>
        </w:rPr>
      </w:pPr>
      <w:r>
        <w:rPr>
          <w:rFonts w:hint="eastAsia" w:ascii="方正仿宋_GBK" w:eastAsia="方正仿宋_GBK"/>
          <w:sz w:val="32"/>
          <w:szCs w:val="32"/>
        </w:rPr>
        <w:t>转职能，狠抓落实到位，我校率先在全市高校将纪委书记分管的其他业务工作转由其他校领导分管，纪委书记和纪检监察部门不涉及的工作会、协调会、研讨会等取消参会，进一步突出主业。转方式，增强监督时效，我们重点梳理了重点部门和关键岗位的工作现状，建立监控网络，牢牢把握“关键的少数”、“少数的关键”。转作风，做好率先垂范，结合“两学一做”的活动和十九大精神、习近平新时代中国特色社会主义思想的学习，对纪检干部严格要求，深入调查研究，深入基层，充分了解掌握情况，努力打造一支作风深入、忠诚、干净、担当的纪检队伍。</w:t>
      </w:r>
    </w:p>
    <w:p>
      <w:pPr>
        <w:spacing w:line="220" w:lineRule="atLeast"/>
        <w:rPr>
          <w:rFonts w:ascii="方正仿宋_GBK" w:eastAsia="方正仿宋_GBK"/>
          <w:sz w:val="32"/>
          <w:szCs w:val="32"/>
        </w:rPr>
      </w:pPr>
      <w:r>
        <w:rPr>
          <w:rFonts w:hint="eastAsia" w:ascii="方正仿宋_GBK" w:eastAsia="方正仿宋_GBK"/>
          <w:sz w:val="32"/>
          <w:szCs w:val="32"/>
        </w:rPr>
        <w:t>（五）严格程序，认真做好办信办案工作</w:t>
      </w:r>
    </w:p>
    <w:p>
      <w:pPr>
        <w:spacing w:line="220" w:lineRule="atLeast"/>
        <w:ind w:firstLine="640" w:firstLineChars="200"/>
        <w:rPr>
          <w:rFonts w:ascii="方正仿宋_GBK" w:eastAsia="方正仿宋_GBK"/>
          <w:sz w:val="32"/>
          <w:szCs w:val="32"/>
        </w:rPr>
      </w:pPr>
      <w:r>
        <w:rPr>
          <w:rFonts w:hint="eastAsia" w:ascii="方正仿宋_GBK" w:eastAsia="方正仿宋_GBK"/>
          <w:sz w:val="32"/>
          <w:szCs w:val="32"/>
        </w:rPr>
        <w:t>一是加强学习，不断提高纪检干部的自身素质和业务能力，二是对每一个信访件有登记，有初核，有回访，有记录，做到件件有回音，事事有结果。2017年办理信访案件5件，无重复信访和再次上访现象。</w:t>
      </w:r>
    </w:p>
    <w:p>
      <w:pPr>
        <w:spacing w:line="220" w:lineRule="atLeast"/>
        <w:rPr>
          <w:rFonts w:ascii="方正仿宋_GBK" w:eastAsia="方正仿宋_GBK"/>
          <w:sz w:val="32"/>
          <w:szCs w:val="32"/>
        </w:rPr>
      </w:pPr>
      <w:r>
        <w:rPr>
          <w:rFonts w:hint="eastAsia" w:ascii="方正仿宋_GBK" w:eastAsia="方正仿宋_GBK"/>
          <w:sz w:val="32"/>
          <w:szCs w:val="32"/>
        </w:rPr>
        <w:t>四、思想政治工作和意识形态工作</w:t>
      </w:r>
    </w:p>
    <w:p>
      <w:pPr>
        <w:spacing w:line="220" w:lineRule="atLeast"/>
        <w:ind w:firstLine="640" w:firstLineChars="200"/>
        <w:rPr>
          <w:rFonts w:ascii="方正仿宋_GBK" w:eastAsia="方正仿宋_GBK"/>
          <w:sz w:val="32"/>
          <w:szCs w:val="32"/>
        </w:rPr>
      </w:pPr>
      <w:r>
        <w:rPr>
          <w:rFonts w:hint="eastAsia" w:ascii="方正仿宋_GBK" w:eastAsia="方正仿宋_GBK"/>
          <w:sz w:val="32"/>
          <w:szCs w:val="32"/>
        </w:rPr>
        <w:t>作为信工学院的联系领导，积极主动支持和帮助学院党总支做好这两方面的工作，深入基层了解掌握教职工和学生的思想动态，发现苗头，及时给党总支负责人联系，作出部署，及时处置，同时给学院师生上专题党课，进行思想教育工作。</w:t>
      </w:r>
    </w:p>
    <w:p>
      <w:pPr>
        <w:spacing w:line="220" w:lineRule="atLeast"/>
        <w:rPr>
          <w:rFonts w:ascii="方正仿宋_GBK" w:eastAsia="方正仿宋_GBK"/>
          <w:sz w:val="32"/>
          <w:szCs w:val="32"/>
        </w:rPr>
      </w:pPr>
      <w:r>
        <w:rPr>
          <w:rFonts w:hint="eastAsia" w:ascii="方正仿宋_GBK" w:eastAsia="方正仿宋_GBK"/>
          <w:sz w:val="32"/>
          <w:szCs w:val="32"/>
        </w:rPr>
        <w:t>五、存在的不足</w:t>
      </w:r>
    </w:p>
    <w:p>
      <w:pPr>
        <w:spacing w:line="220" w:lineRule="atLeast"/>
        <w:rPr>
          <w:rFonts w:ascii="方正仿宋_GBK" w:eastAsia="方正仿宋_GBK"/>
          <w:sz w:val="32"/>
          <w:szCs w:val="32"/>
        </w:rPr>
      </w:pPr>
      <w:r>
        <w:rPr>
          <w:rFonts w:hint="eastAsia" w:ascii="方正仿宋_GBK" w:eastAsia="方正仿宋_GBK"/>
          <w:sz w:val="32"/>
          <w:szCs w:val="32"/>
        </w:rPr>
        <w:t>（一）理论和业务学习还不够。</w:t>
      </w:r>
    </w:p>
    <w:p>
      <w:pPr>
        <w:spacing w:line="220" w:lineRule="atLeast"/>
        <w:rPr>
          <w:rFonts w:ascii="方正仿宋_GBK" w:eastAsia="方正仿宋_GBK"/>
          <w:sz w:val="32"/>
          <w:szCs w:val="32"/>
        </w:rPr>
      </w:pPr>
      <w:r>
        <w:rPr>
          <w:rFonts w:hint="eastAsia" w:ascii="方正仿宋_GBK" w:eastAsia="方正仿宋_GBK"/>
          <w:sz w:val="32"/>
          <w:szCs w:val="32"/>
        </w:rPr>
        <w:t>（二）深入调查研究还不够。</w:t>
      </w:r>
    </w:p>
    <w:p>
      <w:pPr>
        <w:spacing w:line="220" w:lineRule="atLeast"/>
        <w:rPr>
          <w:rFonts w:ascii="方正仿宋_GBK" w:eastAsia="方正仿宋_GBK"/>
          <w:sz w:val="32"/>
          <w:szCs w:val="32"/>
        </w:rPr>
      </w:pPr>
      <w:r>
        <w:rPr>
          <w:rFonts w:hint="eastAsia" w:ascii="方正仿宋_GBK" w:eastAsia="方正仿宋_GBK"/>
          <w:sz w:val="32"/>
          <w:szCs w:val="32"/>
        </w:rPr>
        <w:t>（三）思想政治工作方法有时过于简单。</w:t>
      </w:r>
    </w:p>
    <w:p>
      <w:pPr>
        <w:spacing w:line="220" w:lineRule="atLeast"/>
        <w:rPr>
          <w:rFonts w:ascii="方正仿宋_GBK" w:eastAsia="方正仿宋_GBK"/>
          <w:sz w:val="32"/>
          <w:szCs w:val="32"/>
        </w:rPr>
      </w:pPr>
      <w:r>
        <w:rPr>
          <w:rFonts w:hint="eastAsia" w:ascii="方正仿宋_GBK" w:eastAsia="方正仿宋_GBK"/>
          <w:sz w:val="32"/>
          <w:szCs w:val="32"/>
        </w:rPr>
        <w:t>六、努力方向</w:t>
      </w:r>
    </w:p>
    <w:p>
      <w:pPr>
        <w:spacing w:line="220" w:lineRule="atLeast"/>
        <w:rPr>
          <w:rFonts w:ascii="方正仿宋_GBK" w:eastAsia="方正仿宋_GBK"/>
          <w:sz w:val="32"/>
          <w:szCs w:val="32"/>
        </w:rPr>
      </w:pPr>
      <w:r>
        <w:rPr>
          <w:rFonts w:hint="eastAsia" w:ascii="方正仿宋_GBK" w:eastAsia="方正仿宋_GBK"/>
          <w:sz w:val="32"/>
          <w:szCs w:val="32"/>
        </w:rPr>
        <w:t>（一）加强习近平新时代中国特色社会主义思想和十九大精神的学习。</w:t>
      </w:r>
    </w:p>
    <w:p>
      <w:pPr>
        <w:spacing w:line="220" w:lineRule="atLeast"/>
        <w:rPr>
          <w:rFonts w:ascii="方正仿宋_GBK" w:eastAsia="方正仿宋_GBK"/>
          <w:sz w:val="32"/>
          <w:szCs w:val="32"/>
        </w:rPr>
      </w:pPr>
      <w:r>
        <w:rPr>
          <w:rFonts w:hint="eastAsia" w:ascii="方正仿宋_GBK" w:eastAsia="方正仿宋_GBK"/>
          <w:sz w:val="32"/>
          <w:szCs w:val="32"/>
        </w:rPr>
        <w:t>（二）加强对业务的学习。</w:t>
      </w:r>
    </w:p>
    <w:p>
      <w:pPr>
        <w:spacing w:line="220" w:lineRule="atLeast"/>
        <w:rPr>
          <w:rFonts w:ascii="方正仿宋_GBK" w:eastAsia="方正仿宋_GBK"/>
          <w:sz w:val="32"/>
          <w:szCs w:val="32"/>
        </w:rPr>
      </w:pPr>
      <w:r>
        <w:rPr>
          <w:rFonts w:hint="eastAsia" w:ascii="方正仿宋_GBK" w:eastAsia="方正仿宋_GBK"/>
          <w:sz w:val="32"/>
          <w:szCs w:val="32"/>
        </w:rPr>
        <w:t>（三）加强调查研究工作，密切联系群众。</w:t>
      </w:r>
    </w:p>
    <w:p>
      <w:pPr>
        <w:spacing w:line="220" w:lineRule="atLeast"/>
        <w:rPr>
          <w:rFonts w:ascii="方正仿宋_GBK" w:eastAsia="方正仿宋_GBK"/>
          <w:sz w:val="32"/>
          <w:szCs w:val="32"/>
        </w:rPr>
      </w:pPr>
    </w:p>
    <w:p>
      <w:pPr>
        <w:spacing w:line="220" w:lineRule="atLeast"/>
        <w:rPr>
          <w:rFonts w:ascii="方正仿宋_GBK" w:eastAsia="方正仿宋_GBK"/>
          <w:sz w:val="32"/>
          <w:szCs w:val="32"/>
        </w:rPr>
      </w:pPr>
    </w:p>
    <w:p>
      <w:pPr>
        <w:spacing w:line="220" w:lineRule="atLeast"/>
        <w:rPr>
          <w:rFonts w:ascii="方正仿宋_GBK" w:eastAsia="方正仿宋_GBK"/>
          <w:sz w:val="32"/>
          <w:szCs w:val="32"/>
        </w:rPr>
      </w:pPr>
      <w:r>
        <w:rPr>
          <w:rFonts w:hint="eastAsia" w:ascii="方正仿宋_GBK" w:eastAsia="方正仿宋_GBK"/>
          <w:sz w:val="32"/>
          <w:szCs w:val="32"/>
        </w:rPr>
        <w:t xml:space="preserve">                                   2018年1月11日</w:t>
      </w:r>
    </w:p>
    <w:p>
      <w:pPr>
        <w:rPr>
          <w:rFonts w:ascii="方正仿宋_GBK" w:eastAsia="方正仿宋_GBK"/>
          <w:sz w:val="32"/>
          <w:szCs w:val="32"/>
        </w:rPr>
      </w:pPr>
    </w:p>
    <w:p>
      <w:pPr>
        <w:sectPr>
          <w:headerReference r:id="rId10" w:type="first"/>
          <w:footerReference r:id="rId13" w:type="first"/>
          <w:headerReference r:id="rId8" w:type="default"/>
          <w:footerReference r:id="rId11" w:type="default"/>
          <w:headerReference r:id="rId9" w:type="even"/>
          <w:footerReference r:id="rId12" w:type="even"/>
          <w:pgSz w:w="11906" w:h="16838"/>
          <w:pgMar w:top="1440" w:right="1800" w:bottom="1440" w:left="1800" w:header="851" w:footer="992" w:gutter="0"/>
          <w:cols w:space="425" w:num="1"/>
          <w:docGrid w:type="lines" w:linePitch="312" w:charSpace="0"/>
        </w:sectPr>
      </w:pPr>
    </w:p>
    <w:p>
      <w:pPr>
        <w:widowControl/>
        <w:snapToGrid w:val="0"/>
        <w:spacing w:line="600" w:lineRule="exact"/>
        <w:jc w:val="center"/>
        <w:rPr>
          <w:rFonts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2017年党政领导干部个人述职报告</w:t>
      </w:r>
    </w:p>
    <w:p>
      <w:pPr>
        <w:jc w:val="center"/>
        <w:rPr>
          <w:rFonts w:hint="eastAsia" w:ascii="楷体" w:hAnsi="楷体" w:eastAsia="楷体" w:cs="仿宋_GB2312"/>
          <w:bCs/>
          <w:sz w:val="32"/>
          <w:szCs w:val="32"/>
        </w:rPr>
      </w:pPr>
    </w:p>
    <w:p>
      <w:pPr>
        <w:jc w:val="center"/>
        <w:rPr>
          <w:rFonts w:hint="eastAsia" w:ascii="楷体" w:hAnsi="楷体" w:eastAsia="楷体" w:cs="仿宋_GB2312"/>
          <w:bCs/>
          <w:sz w:val="32"/>
          <w:szCs w:val="32"/>
        </w:rPr>
      </w:pPr>
      <w:r>
        <w:rPr>
          <w:rFonts w:hint="eastAsia" w:ascii="楷体" w:hAnsi="楷体" w:eastAsia="楷体" w:cs="仿宋_GB2312"/>
          <w:bCs/>
          <w:sz w:val="32"/>
          <w:szCs w:val="32"/>
        </w:rPr>
        <w:t>重庆工业职业技术学院党委委员、副院长  周玉蓉</w:t>
      </w:r>
    </w:p>
    <w:p>
      <w:pPr>
        <w:jc w:val="center"/>
        <w:rPr>
          <w:rFonts w:hint="eastAsia" w:ascii="仿宋" w:hAnsi="仿宋" w:eastAsia="仿宋" w:cs="仿宋"/>
          <w:b/>
          <w:bCs/>
          <w:sz w:val="28"/>
          <w:szCs w:val="28"/>
        </w:rPr>
      </w:pPr>
    </w:p>
    <w:p>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2017年，在“全面贯彻党的十九大精神，以习近平新时代中国特色社会主义思想为指导”的指导思想下，紧紧围绕学院“十三五发展规划”、2017年党政工作要点、“重庆市优质高等职业院校建设项目”建设、学校重大活动开展工作， 2017年述职报告如下：</w:t>
      </w:r>
    </w:p>
    <w:p>
      <w:pPr>
        <w:spacing w:line="540" w:lineRule="exact"/>
        <w:ind w:firstLine="643" w:firstLineChars="200"/>
        <w:rPr>
          <w:rFonts w:hint="eastAsia" w:ascii="黑体" w:hAnsi="黑体" w:eastAsia="黑体"/>
          <w:b/>
          <w:kern w:val="0"/>
          <w:sz w:val="32"/>
          <w:szCs w:val="32"/>
        </w:rPr>
      </w:pPr>
      <w:r>
        <w:rPr>
          <w:rFonts w:hint="eastAsia" w:ascii="黑体" w:hAnsi="黑体" w:eastAsia="黑体"/>
          <w:b/>
          <w:sz w:val="32"/>
          <w:szCs w:val="32"/>
        </w:rPr>
        <w:t>一、</w:t>
      </w:r>
      <w:r>
        <w:rPr>
          <w:rFonts w:hint="eastAsia" w:ascii="黑体" w:hAnsi="黑体" w:eastAsia="黑体"/>
          <w:b/>
          <w:kern w:val="0"/>
          <w:sz w:val="32"/>
          <w:szCs w:val="32"/>
        </w:rPr>
        <w:t>全面从严治党，发挥先锋模范作用，确保事业发展保障有力</w:t>
      </w:r>
    </w:p>
    <w:p>
      <w:pPr>
        <w:pStyle w:val="13"/>
        <w:keepNext w:val="0"/>
        <w:keepLines w:val="0"/>
        <w:pageBreakBefore w:val="0"/>
        <w:numPr>
          <w:ilvl w:val="0"/>
          <w:numId w:val="5"/>
        </w:numPr>
        <w:kinsoku/>
        <w:wordWrap/>
        <w:overflowPunct/>
        <w:topLinePunct w:val="0"/>
        <w:bidi w:val="0"/>
        <w:snapToGrid/>
        <w:ind w:left="0" w:leftChars="0" w:right="0" w:rightChars="0" w:firstLine="643" w:firstLineChars="200"/>
        <w:jc w:val="left"/>
        <w:textAlignment w:val="auto"/>
        <w:outlineLvl w:val="9"/>
        <w:rPr>
          <w:rFonts w:ascii="楷体" w:hAnsi="楷体" w:eastAsia="楷体" w:cs="仿宋"/>
          <w:b/>
          <w:color w:val="000000"/>
          <w:sz w:val="32"/>
          <w:szCs w:val="32"/>
        </w:rPr>
      </w:pPr>
      <w:r>
        <w:rPr>
          <w:rFonts w:hint="eastAsia" w:ascii="楷体" w:hAnsi="楷体" w:eastAsia="楷体" w:cs="仿宋"/>
          <w:b/>
          <w:color w:val="000000"/>
          <w:sz w:val="32"/>
          <w:szCs w:val="32"/>
        </w:rPr>
        <w:t>认真学习党的十九大精神，提高思想政治水平</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outlineLvl w:val="9"/>
        <w:rPr>
          <w:rFonts w:ascii="仿宋" w:hAnsi="仿宋" w:eastAsia="仿宋" w:cs="仿宋_GB2312"/>
          <w:color w:val="2B2C2C"/>
          <w:sz w:val="32"/>
          <w:szCs w:val="32"/>
        </w:rPr>
      </w:pPr>
      <w:r>
        <w:rPr>
          <w:rFonts w:hint="eastAsia" w:ascii="仿宋" w:hAnsi="仿宋" w:eastAsia="仿宋" w:cs="仿宋_GB2312"/>
          <w:color w:val="2B2C2C"/>
          <w:sz w:val="32"/>
          <w:szCs w:val="32"/>
        </w:rPr>
        <w:t>认真学习宣传贯彻党的十九大精神，是我当前和今后一个时期首要的政治任务。十九大的召开是党和国家事业发展史上的一个重大里程碑、以习近平同志为核心的新一届中央领导集体是我们党和国家、人民的主心骨、十九大报告是新时代航程的指南针。我作为一名党员干部，时刻牢记“信念坚定、为民服务、勤政务实、勇于担当、清正廉洁” 好干部的五条标准，做一名具有“理想信念、道德情操、扎实学识、仁爱之心”的好教育工作者。</w:t>
      </w:r>
    </w:p>
    <w:p>
      <w:pPr>
        <w:keepNext w:val="0"/>
        <w:keepLines w:val="0"/>
        <w:pageBreakBefore w:val="0"/>
        <w:kinsoku/>
        <w:wordWrap/>
        <w:overflowPunct/>
        <w:topLinePunct w:val="0"/>
        <w:bidi w:val="0"/>
        <w:snapToGrid/>
        <w:ind w:left="0" w:leftChars="0" w:right="0" w:rightChars="0" w:firstLine="640" w:firstLineChars="200"/>
        <w:jc w:val="left"/>
        <w:textAlignment w:val="auto"/>
        <w:outlineLvl w:val="9"/>
        <w:rPr>
          <w:rFonts w:hint="eastAsia" w:ascii="楷体" w:hAnsi="楷体" w:eastAsia="楷体" w:cs="仿宋"/>
          <w:b/>
          <w:color w:val="000000"/>
          <w:sz w:val="32"/>
          <w:szCs w:val="32"/>
        </w:rPr>
      </w:pPr>
      <w:r>
        <w:rPr>
          <w:rFonts w:hint="eastAsia" w:ascii="仿宋" w:hAnsi="仿宋" w:eastAsia="仿宋" w:cs="仿宋"/>
          <w:color w:val="000000"/>
          <w:sz w:val="32"/>
          <w:szCs w:val="32"/>
        </w:rPr>
        <w:t>我参加了重庆市党校的第四期市属高校领导干部培训班和第七期市管领导干部学习贯彻党的十九大精神专题培训脱产学习，极大的提升了理论水平和思想政治工作能力，提高了自己解决实际工作中遇到的复杂问题、棘手问题的能力，使自己的思想政治觉悟和驾驭工作的能力都得到明显提升。</w:t>
      </w:r>
    </w:p>
    <w:p>
      <w:pPr>
        <w:keepNext w:val="0"/>
        <w:keepLines w:val="0"/>
        <w:pageBreakBefore w:val="0"/>
        <w:numPr>
          <w:ilvl w:val="0"/>
          <w:numId w:val="5"/>
        </w:numPr>
        <w:kinsoku/>
        <w:wordWrap/>
        <w:overflowPunct/>
        <w:topLinePunct w:val="0"/>
        <w:bidi w:val="0"/>
        <w:snapToGrid/>
        <w:ind w:left="0" w:leftChars="0" w:right="0" w:rightChars="0" w:firstLine="643" w:firstLineChars="200"/>
        <w:jc w:val="left"/>
        <w:textAlignment w:val="auto"/>
        <w:outlineLvl w:val="9"/>
        <w:rPr>
          <w:rFonts w:hint="eastAsia" w:ascii="楷体" w:hAnsi="楷体" w:eastAsia="楷体" w:cs="仿宋"/>
          <w:b/>
          <w:color w:val="000000"/>
          <w:sz w:val="32"/>
          <w:szCs w:val="32"/>
        </w:rPr>
      </w:pPr>
      <w:r>
        <w:rPr>
          <w:rFonts w:hint="eastAsia" w:ascii="楷体" w:hAnsi="楷体" w:eastAsia="楷体" w:cs="仿宋"/>
          <w:b/>
          <w:color w:val="000000"/>
          <w:sz w:val="32"/>
          <w:szCs w:val="32"/>
        </w:rPr>
        <w:t>全面从严治党，增强“四个意识”和“四个自信”</w:t>
      </w:r>
    </w:p>
    <w:p>
      <w:pPr>
        <w:keepNext w:val="0"/>
        <w:keepLines w:val="0"/>
        <w:pageBreakBefore w:val="0"/>
        <w:kinsoku/>
        <w:wordWrap/>
        <w:overflowPunct/>
        <w:topLinePunct w:val="0"/>
        <w:bidi w:val="0"/>
        <w:snapToGrid/>
        <w:ind w:left="0" w:leftChars="0" w:right="0" w:rightChars="0" w:firstLine="692" w:firstLineChars="200"/>
        <w:jc w:val="left"/>
        <w:textAlignment w:val="auto"/>
        <w:outlineLvl w:val="9"/>
        <w:rPr>
          <w:rFonts w:hint="eastAsia" w:ascii="楷体" w:hAnsi="楷体" w:eastAsia="楷体" w:cs="仿宋"/>
          <w:b/>
          <w:color w:val="000000"/>
          <w:sz w:val="32"/>
          <w:szCs w:val="32"/>
        </w:rPr>
      </w:pPr>
      <w:r>
        <w:rPr>
          <w:rFonts w:hint="eastAsia" w:ascii="仿宋" w:hAnsi="仿宋" w:eastAsia="仿宋" w:cs="宋体"/>
          <w:spacing w:val="13"/>
          <w:kern w:val="0"/>
          <w:sz w:val="32"/>
          <w:szCs w:val="32"/>
        </w:rPr>
        <w:t>进一步增强了“四个意识”，特别是“核心意识”和“看齐意识”。</w:t>
      </w:r>
      <w:r>
        <w:rPr>
          <w:rFonts w:hint="eastAsia" w:ascii="仿宋" w:hAnsi="仿宋" w:eastAsia="仿宋" w:cs="仿宋"/>
          <w:color w:val="000000"/>
          <w:sz w:val="32"/>
          <w:szCs w:val="32"/>
        </w:rPr>
        <w:t>坚定不移清除“薄王”余毒和孙政才恶劣影响，旗帜鲜明地拥护党的重大决定、维护中央权威，毫不动摇地与党中央保持高度统一。</w:t>
      </w:r>
      <w:r>
        <w:rPr>
          <w:rFonts w:hint="eastAsia" w:ascii="仿宋" w:hAnsi="仿宋" w:eastAsia="仿宋" w:cs="宋体"/>
          <w:spacing w:val="13"/>
          <w:kern w:val="0"/>
          <w:sz w:val="32"/>
          <w:szCs w:val="32"/>
        </w:rPr>
        <w:t>作为领导干部，任何时候都不能放松对自己的要求，必须始终坚定理想信念，筑牢拒腐防变的思想防线；必须严格遵守党的纪律，自觉维护中央权威；必须坚定不移地惩治腐败，主动自觉地接受党组织和人民群众监督。增强“四个自信”，把“四个自信”落实在工作中、行动中，坚定共产主义理想信念，为两个“一百年”的奋斗目标出力出策。</w:t>
      </w:r>
    </w:p>
    <w:p>
      <w:pPr>
        <w:keepNext w:val="0"/>
        <w:keepLines w:val="0"/>
        <w:pageBreakBefore w:val="0"/>
        <w:numPr>
          <w:ilvl w:val="0"/>
          <w:numId w:val="5"/>
        </w:numPr>
        <w:kinsoku/>
        <w:wordWrap/>
        <w:overflowPunct/>
        <w:topLinePunct w:val="0"/>
        <w:bidi w:val="0"/>
        <w:snapToGrid/>
        <w:ind w:left="0" w:leftChars="0" w:right="0" w:rightChars="0" w:firstLine="643" w:firstLineChars="200"/>
        <w:jc w:val="left"/>
        <w:textAlignment w:val="auto"/>
        <w:outlineLvl w:val="9"/>
        <w:rPr>
          <w:rFonts w:ascii="仿宋" w:hAnsi="仿宋" w:eastAsia="仿宋" w:cs="仿宋"/>
          <w:b/>
          <w:color w:val="000000"/>
          <w:sz w:val="32"/>
          <w:szCs w:val="32"/>
        </w:rPr>
      </w:pPr>
      <w:r>
        <w:rPr>
          <w:rFonts w:hint="eastAsia" w:ascii="仿宋" w:hAnsi="仿宋" w:eastAsia="仿宋" w:cs="仿宋"/>
          <w:b/>
          <w:color w:val="000000"/>
          <w:sz w:val="32"/>
          <w:szCs w:val="32"/>
        </w:rPr>
        <w:t>抓基层组织建设，发挥党员战斗堡垒作用</w:t>
      </w:r>
    </w:p>
    <w:p>
      <w:pPr>
        <w:pStyle w:val="6"/>
        <w:keepNext w:val="0"/>
        <w:keepLines w:val="0"/>
        <w:pageBreakBefore w:val="0"/>
        <w:kinsoku/>
        <w:wordWrap/>
        <w:overflowPunct/>
        <w:topLinePunct w:val="0"/>
        <w:bidi w:val="0"/>
        <w:snapToGrid/>
        <w:spacing w:beforeAutospacing="0" w:afterAutospacing="0"/>
        <w:ind w:left="0" w:leftChars="0" w:right="0" w:rightChars="0" w:firstLine="640" w:firstLineChars="200"/>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rPr>
        <w:t>严格按照上级及学校党委要求，过好双重组织生活，指导、参加我所联系的化工学院党总支和教工党支部组织生活和党建工作。以普通党员身份参加支部组织生活，为化工学院和分管部门全体党员讲党课，为联系部门和分管部门全体职工宣讲党的十九大精神，与化工学院总支书记、院长交心谈话，与普通党员交心谈心，为患病困难学生排忧解难，在党员干部中带头做好表率，发挥党员的先锋模范作用和战斗堡垒作用。</w:t>
      </w:r>
    </w:p>
    <w:p>
      <w:pPr>
        <w:keepNext w:val="0"/>
        <w:keepLines w:val="0"/>
        <w:pageBreakBefore w:val="0"/>
        <w:numPr>
          <w:ilvl w:val="0"/>
          <w:numId w:val="5"/>
        </w:numPr>
        <w:kinsoku/>
        <w:wordWrap/>
        <w:overflowPunct/>
        <w:topLinePunct w:val="0"/>
        <w:bidi w:val="0"/>
        <w:snapToGrid/>
        <w:ind w:left="0" w:leftChars="0" w:right="0" w:rightChars="0" w:firstLine="643" w:firstLineChars="200"/>
        <w:jc w:val="left"/>
        <w:textAlignment w:val="auto"/>
        <w:outlineLvl w:val="9"/>
        <w:rPr>
          <w:rFonts w:hint="eastAsia" w:ascii="楷体" w:hAnsi="楷体" w:eastAsia="楷体" w:cs="仿宋"/>
          <w:b/>
          <w:color w:val="000000"/>
          <w:sz w:val="32"/>
          <w:szCs w:val="32"/>
        </w:rPr>
      </w:pPr>
      <w:r>
        <w:rPr>
          <w:rFonts w:hint="eastAsia" w:ascii="楷体" w:hAnsi="楷体" w:eastAsia="楷体" w:cs="仿宋"/>
          <w:b/>
          <w:color w:val="000000"/>
          <w:sz w:val="32"/>
          <w:szCs w:val="32"/>
        </w:rPr>
        <w:t>抓思想政治工作，传播凝聚正能量</w:t>
      </w:r>
    </w:p>
    <w:p>
      <w:pPr>
        <w:pStyle w:val="6"/>
        <w:keepNext w:val="0"/>
        <w:keepLines w:val="0"/>
        <w:pageBreakBefore w:val="0"/>
        <w:kinsoku/>
        <w:wordWrap/>
        <w:overflowPunct/>
        <w:topLinePunct w:val="0"/>
        <w:bidi w:val="0"/>
        <w:snapToGrid/>
        <w:spacing w:beforeAutospacing="0" w:afterAutospacing="0"/>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按照守土有责、守土负责、守土尽责的要求，认识加强意识形态工作的重大意义，以高度的政治自觉落实意识形态工作的各项任务，牢牢掌握意识形态的领导权主动权，把意识形态工作同</w:t>
      </w:r>
      <w:r>
        <w:rPr>
          <w:rFonts w:ascii="仿宋" w:hAnsi="仿宋" w:eastAsia="仿宋" w:cs="仿宋"/>
          <w:color w:val="000000"/>
          <w:sz w:val="32"/>
          <w:szCs w:val="32"/>
        </w:rPr>
        <w:fldChar w:fldCharType="begin"/>
      </w:r>
      <w:r>
        <w:rPr>
          <w:rFonts w:ascii="仿宋" w:hAnsi="仿宋" w:eastAsia="仿宋" w:cs="仿宋"/>
          <w:color w:val="000000"/>
          <w:sz w:val="32"/>
          <w:szCs w:val="32"/>
        </w:rPr>
        <w:instrText xml:space="preserve"> HYPERLINK "http://www.unjs.com/lunwen/jingji/" </w:instrText>
      </w:r>
      <w:r>
        <w:rPr>
          <w:rFonts w:ascii="仿宋" w:hAnsi="仿宋" w:eastAsia="仿宋" w:cs="仿宋"/>
          <w:color w:val="000000"/>
          <w:sz w:val="32"/>
          <w:szCs w:val="32"/>
        </w:rPr>
        <w:fldChar w:fldCharType="separate"/>
      </w:r>
      <w:r>
        <w:rPr>
          <w:rFonts w:hint="eastAsia" w:ascii="仿宋" w:hAnsi="仿宋" w:eastAsia="仿宋" w:cs="仿宋"/>
          <w:color w:val="000000"/>
          <w:sz w:val="32"/>
          <w:szCs w:val="32"/>
        </w:rPr>
        <w:t>时常业务</w:t>
      </w:r>
      <w:r>
        <w:rPr>
          <w:rFonts w:ascii="仿宋" w:hAnsi="仿宋" w:eastAsia="仿宋" w:cs="仿宋"/>
          <w:color w:val="000000"/>
          <w:sz w:val="32"/>
          <w:szCs w:val="32"/>
        </w:rPr>
        <w:fldChar w:fldCharType="end"/>
      </w:r>
      <w:r>
        <w:rPr>
          <w:rFonts w:hint="eastAsia" w:ascii="仿宋" w:hAnsi="仿宋" w:eastAsia="仿宋" w:cs="仿宋"/>
          <w:color w:val="000000"/>
          <w:sz w:val="32"/>
          <w:szCs w:val="32"/>
        </w:rPr>
        <w:t>工作同安排同部署。在国际合作交流、社会培训、教职工思想政治工作、关心下一代工作中注重意识形态工作的研判，抓好舆论引导，正面宣传传播凝聚正能量，增强来自网络等各方面意识形态的判断力、辨别力。对分管和联系部门，加强对干部思想政治素质的提升教育、执政能力水平提高教育。</w:t>
      </w:r>
      <w:r>
        <w:rPr>
          <w:rFonts w:ascii="仿宋" w:hAnsi="仿宋" w:eastAsia="仿宋" w:cs="仿宋"/>
          <w:color w:val="000000"/>
          <w:sz w:val="32"/>
          <w:szCs w:val="32"/>
        </w:rPr>
        <w:t>做好</w:t>
      </w:r>
      <w:r>
        <w:rPr>
          <w:rFonts w:hint="eastAsia" w:ascii="仿宋" w:hAnsi="仿宋" w:eastAsia="仿宋" w:cs="仿宋"/>
          <w:color w:val="000000"/>
          <w:sz w:val="32"/>
          <w:szCs w:val="32"/>
        </w:rPr>
        <w:t>教职工</w:t>
      </w:r>
      <w:r>
        <w:rPr>
          <w:rFonts w:ascii="仿宋" w:hAnsi="仿宋" w:eastAsia="仿宋" w:cs="仿宋"/>
          <w:color w:val="000000"/>
          <w:sz w:val="32"/>
          <w:szCs w:val="32"/>
        </w:rPr>
        <w:t>的思想工作，</w:t>
      </w:r>
      <w:r>
        <w:rPr>
          <w:rFonts w:hint="eastAsia" w:ascii="仿宋" w:hAnsi="仿宋" w:eastAsia="仿宋" w:cs="仿宋"/>
          <w:color w:val="000000"/>
          <w:sz w:val="32"/>
          <w:szCs w:val="32"/>
        </w:rPr>
        <w:t>给学生</w:t>
      </w:r>
      <w:r>
        <w:rPr>
          <w:rFonts w:ascii="仿宋" w:hAnsi="仿宋" w:eastAsia="仿宋" w:cs="仿宋"/>
          <w:color w:val="000000"/>
          <w:sz w:val="32"/>
          <w:szCs w:val="32"/>
        </w:rPr>
        <w:t>正面的教育</w:t>
      </w:r>
      <w:r>
        <w:rPr>
          <w:rFonts w:hint="eastAsia" w:ascii="仿宋" w:hAnsi="仿宋" w:eastAsia="仿宋" w:cs="仿宋"/>
          <w:color w:val="000000"/>
          <w:sz w:val="32"/>
          <w:szCs w:val="32"/>
        </w:rPr>
        <w:t>，加强社会主义核心价值观的教育、弘扬中华传统美德。传播中国声音，讲好中国故事，加强与不同国家</w:t>
      </w:r>
      <w:r>
        <w:rPr>
          <w:rFonts w:ascii="仿宋" w:hAnsi="仿宋" w:eastAsia="仿宋" w:cs="仿宋"/>
          <w:color w:val="000000"/>
          <w:sz w:val="32"/>
          <w:szCs w:val="32"/>
        </w:rPr>
        <w:t>(</w:t>
      </w:r>
      <w:r>
        <w:rPr>
          <w:rFonts w:hint="eastAsia" w:ascii="仿宋" w:hAnsi="仿宋" w:eastAsia="仿宋" w:cs="仿宋"/>
          <w:color w:val="000000"/>
          <w:sz w:val="32"/>
          <w:szCs w:val="32"/>
        </w:rPr>
        <w:t>地区</w:t>
      </w:r>
      <w:r>
        <w:rPr>
          <w:rFonts w:ascii="仿宋" w:hAnsi="仿宋" w:eastAsia="仿宋" w:cs="仿宋"/>
          <w:color w:val="000000"/>
          <w:sz w:val="32"/>
          <w:szCs w:val="32"/>
        </w:rPr>
        <w:t>)</w:t>
      </w:r>
      <w:r>
        <w:rPr>
          <w:rFonts w:hint="eastAsia" w:ascii="仿宋" w:hAnsi="仿宋" w:eastAsia="仿宋" w:cs="仿宋"/>
          <w:color w:val="000000"/>
          <w:sz w:val="32"/>
          <w:szCs w:val="32"/>
        </w:rPr>
        <w:t>及国际组织之间的教育合作交流，提高我校教育国际影响力和竞争力。</w:t>
      </w:r>
    </w:p>
    <w:p>
      <w:pPr>
        <w:keepNext w:val="0"/>
        <w:keepLines w:val="0"/>
        <w:pageBreakBefore w:val="0"/>
        <w:numPr>
          <w:ilvl w:val="0"/>
          <w:numId w:val="5"/>
        </w:numPr>
        <w:kinsoku/>
        <w:wordWrap/>
        <w:overflowPunct/>
        <w:topLinePunct w:val="0"/>
        <w:bidi w:val="0"/>
        <w:snapToGrid/>
        <w:ind w:left="0" w:leftChars="0" w:right="0" w:rightChars="0" w:firstLine="643" w:firstLineChars="200"/>
        <w:jc w:val="left"/>
        <w:textAlignment w:val="auto"/>
        <w:outlineLvl w:val="9"/>
        <w:rPr>
          <w:rFonts w:hint="eastAsia" w:ascii="楷体" w:hAnsi="楷体" w:eastAsia="楷体" w:cs="仿宋"/>
          <w:b/>
          <w:color w:val="000000"/>
          <w:sz w:val="32"/>
          <w:szCs w:val="32"/>
        </w:rPr>
      </w:pPr>
      <w:r>
        <w:rPr>
          <w:rFonts w:hint="eastAsia" w:ascii="楷体" w:hAnsi="楷体" w:eastAsia="楷体" w:cs="仿宋"/>
          <w:b/>
          <w:color w:val="000000"/>
          <w:sz w:val="32"/>
          <w:szCs w:val="32"/>
        </w:rPr>
        <w:t>推进“两学一做”学习教育常态化制度化</w:t>
      </w:r>
    </w:p>
    <w:p>
      <w:pPr>
        <w:keepNext w:val="0"/>
        <w:keepLines w:val="0"/>
        <w:pageBreakBefore w:val="0"/>
        <w:kinsoku/>
        <w:wordWrap/>
        <w:overflowPunct/>
        <w:topLinePunct w:val="0"/>
        <w:bidi w:val="0"/>
        <w:snapToGrid/>
        <w:ind w:left="0" w:leftChars="0" w:right="0" w:rightChars="0" w:firstLine="640" w:firstLineChars="200"/>
        <w:jc w:val="left"/>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通过学校“两学一做”和化工学院党组织“三会一课”，进一步解决党员队伍在思想、组织、作风、纪律等方面存在的问题，推动全面从严治党向基层延伸。作为在党员队伍中肩负有模范带头的干部群体，不仅要身体力行、以身作则，当好学习教育的参与者，还要挂帅出征、靠前指挥，当好学习教育的组织者和推动者，做合格党员的示范。</w:t>
      </w:r>
      <w:r>
        <w:rPr>
          <w:rFonts w:ascii="仿宋" w:hAnsi="仿宋" w:eastAsia="仿宋" w:cs="仿宋"/>
          <w:color w:val="000000"/>
          <w:sz w:val="32"/>
          <w:szCs w:val="32"/>
        </w:rPr>
        <w:t>深刻领会</w:t>
      </w:r>
      <w:r>
        <w:rPr>
          <w:rFonts w:hint="eastAsia" w:ascii="仿宋" w:hAnsi="仿宋" w:eastAsia="仿宋" w:cs="仿宋"/>
          <w:color w:val="000000"/>
          <w:sz w:val="32"/>
          <w:szCs w:val="32"/>
        </w:rPr>
        <w:t>活动</w:t>
      </w:r>
      <w:r>
        <w:rPr>
          <w:rFonts w:ascii="仿宋" w:hAnsi="仿宋" w:eastAsia="仿宋" w:cs="仿宋"/>
          <w:color w:val="000000"/>
          <w:sz w:val="32"/>
          <w:szCs w:val="32"/>
        </w:rPr>
        <w:t>的重大意义，</w:t>
      </w:r>
      <w:r>
        <w:rPr>
          <w:rFonts w:hint="eastAsia" w:ascii="仿宋" w:hAnsi="仿宋" w:eastAsia="仿宋" w:cs="仿宋"/>
          <w:color w:val="000000"/>
          <w:sz w:val="32"/>
          <w:szCs w:val="32"/>
        </w:rPr>
        <w:t>让“两学一做”学习教育常态化制度化。</w:t>
      </w:r>
    </w:p>
    <w:p>
      <w:pPr>
        <w:keepNext w:val="0"/>
        <w:keepLines w:val="0"/>
        <w:pageBreakBefore w:val="0"/>
        <w:numPr>
          <w:ilvl w:val="0"/>
          <w:numId w:val="5"/>
        </w:numPr>
        <w:kinsoku/>
        <w:wordWrap/>
        <w:overflowPunct/>
        <w:topLinePunct w:val="0"/>
        <w:bidi w:val="0"/>
        <w:snapToGrid/>
        <w:ind w:left="0" w:leftChars="0" w:right="0" w:rightChars="0" w:firstLine="643" w:firstLineChars="200"/>
        <w:jc w:val="left"/>
        <w:textAlignment w:val="auto"/>
        <w:outlineLvl w:val="9"/>
        <w:rPr>
          <w:rFonts w:hint="eastAsia" w:ascii="楷体" w:hAnsi="楷体" w:eastAsia="楷体" w:cs="仿宋"/>
          <w:b/>
          <w:color w:val="000000"/>
          <w:sz w:val="32"/>
          <w:szCs w:val="32"/>
        </w:rPr>
      </w:pPr>
      <w:r>
        <w:rPr>
          <w:rFonts w:hint="eastAsia" w:ascii="楷体" w:hAnsi="楷体" w:eastAsia="楷体" w:cs="仿宋"/>
          <w:b/>
          <w:color w:val="000000"/>
          <w:sz w:val="32"/>
          <w:szCs w:val="32"/>
        </w:rPr>
        <w:t xml:space="preserve">坚决反对“四风”，一身正气落实主管责任和一岗双责 </w:t>
      </w:r>
    </w:p>
    <w:p>
      <w:pPr>
        <w:keepNext w:val="0"/>
        <w:keepLines w:val="0"/>
        <w:pageBreakBefore w:val="0"/>
        <w:kinsoku/>
        <w:wordWrap/>
        <w:overflowPunct/>
        <w:topLinePunct w:val="0"/>
        <w:bidi w:val="0"/>
        <w:snapToGrid/>
        <w:ind w:left="0" w:leftChars="0" w:right="0" w:rightChars="0" w:firstLine="640" w:firstLineChars="200"/>
        <w:jc w:val="left"/>
        <w:textAlignment w:val="auto"/>
        <w:outlineLvl w:val="9"/>
        <w:rPr>
          <w:rFonts w:hint="eastAsia" w:ascii="楷体" w:hAnsi="楷体" w:eastAsia="楷体" w:cs="仿宋"/>
          <w:b/>
          <w:color w:val="000000"/>
          <w:sz w:val="32"/>
          <w:szCs w:val="32"/>
        </w:rPr>
      </w:pPr>
      <w:r>
        <w:rPr>
          <w:rFonts w:hint="eastAsia" w:ascii="仿宋" w:hAnsi="仿宋" w:eastAsia="仿宋" w:cs="仿宋"/>
          <w:color w:val="000000"/>
          <w:sz w:val="32"/>
          <w:szCs w:val="32"/>
        </w:rPr>
        <w:t>廉洁奉公守法，时刻严于律己，始终把廉政勤政贯穿于工作生活之中，坚决杜绝奢侈浪费。认真贯彻落实中央八项规定精神，时刻自重、自省、自警、自励。对全校教职工、分管部门、联系部门、亲属做到严格要求、严格管理。光明磊落，一身正气，认真履行“一岗双责”，把党风廉政建设与分管业务工作同布置、同考核、同检查，加强对分管部门日常廉政教育和管理监督，及时研判潜在的廉洁风险点，及早发现，及早控制和预防，对不规范现象和行为及时进行了纠正，尽量从机制上、制度上杜绝廉洁风险的发生。</w:t>
      </w:r>
    </w:p>
    <w:p>
      <w:pPr>
        <w:keepNext w:val="0"/>
        <w:keepLines w:val="0"/>
        <w:pageBreakBefore w:val="0"/>
        <w:numPr>
          <w:ilvl w:val="0"/>
          <w:numId w:val="5"/>
        </w:numPr>
        <w:kinsoku/>
        <w:wordWrap/>
        <w:overflowPunct/>
        <w:topLinePunct w:val="0"/>
        <w:bidi w:val="0"/>
        <w:snapToGrid/>
        <w:ind w:left="0" w:leftChars="0" w:right="0" w:rightChars="0" w:firstLine="643" w:firstLineChars="200"/>
        <w:jc w:val="left"/>
        <w:textAlignment w:val="auto"/>
        <w:outlineLvl w:val="9"/>
        <w:rPr>
          <w:rFonts w:hint="eastAsia" w:ascii="楷体" w:hAnsi="楷体" w:eastAsia="楷体" w:cs="仿宋"/>
          <w:b/>
          <w:color w:val="000000"/>
          <w:sz w:val="32"/>
          <w:szCs w:val="32"/>
        </w:rPr>
      </w:pPr>
      <w:r>
        <w:rPr>
          <w:rFonts w:hint="eastAsia" w:ascii="楷体" w:hAnsi="楷体" w:eastAsia="楷体" w:cs="仿宋"/>
          <w:b/>
          <w:color w:val="000000"/>
          <w:sz w:val="32"/>
          <w:szCs w:val="32"/>
        </w:rPr>
        <w:t>依法治校，</w:t>
      </w:r>
      <w:r>
        <w:rPr>
          <w:rFonts w:hint="eastAsia" w:ascii="仿宋" w:hAnsi="仿宋" w:eastAsia="仿宋" w:cs="仿宋"/>
          <w:b/>
          <w:sz w:val="32"/>
          <w:szCs w:val="32"/>
        </w:rPr>
        <w:t>重视学校章程和制度建设</w:t>
      </w:r>
    </w:p>
    <w:p>
      <w:pPr>
        <w:keepNext w:val="0"/>
        <w:keepLines w:val="0"/>
        <w:pageBreakBefore w:val="0"/>
        <w:kinsoku/>
        <w:wordWrap/>
        <w:overflowPunct/>
        <w:topLinePunct w:val="0"/>
        <w:bidi w:val="0"/>
        <w:snapToGrid/>
        <w:ind w:left="0" w:leftChars="0" w:right="0" w:rightChars="0" w:firstLine="692" w:firstLineChars="200"/>
        <w:jc w:val="left"/>
        <w:textAlignment w:val="auto"/>
        <w:outlineLvl w:val="9"/>
        <w:rPr>
          <w:rFonts w:hint="eastAsia" w:ascii="楷体" w:hAnsi="楷体" w:eastAsia="楷体" w:cs="仿宋"/>
          <w:b/>
          <w:color w:val="000000"/>
          <w:sz w:val="32"/>
          <w:szCs w:val="32"/>
        </w:rPr>
      </w:pPr>
      <w:r>
        <w:rPr>
          <w:rFonts w:hint="eastAsia" w:ascii="仿宋" w:hAnsi="仿宋" w:eastAsia="仿宋" w:cs="宋体"/>
          <w:spacing w:val="13"/>
          <w:kern w:val="0"/>
          <w:sz w:val="32"/>
          <w:szCs w:val="32"/>
        </w:rPr>
        <w:t>做到依法办事、客观公正办事，遵守落实学校章程，贯彻落实党的民主集中制和党委领导下的校长负责制，推进民主决策。</w:t>
      </w:r>
      <w:r>
        <w:rPr>
          <w:rFonts w:hint="eastAsia" w:ascii="仿宋" w:hAnsi="仿宋" w:eastAsia="仿宋" w:cs="仿宋"/>
          <w:color w:val="000000"/>
          <w:sz w:val="32"/>
          <w:szCs w:val="32"/>
        </w:rPr>
        <w:t>发挥工会、教职代会作用，信息公开、完善制度，重大事项集体决策，依靠法律顾问把关。把对法治的尊崇、对法律的敬畏转化成思维方式和行为方式，做到在法治之下想问题、作决策、办事情。增强学法尊法守法用法意识，牢固树立依法依规办学、依据章程尊重师生合法权益的理念，自觉养成依法办事的习惯。提高制度建设质量，提高依法管理的能力和水平；切实落实师生主体地位，大力提高自律意识、服务意识，依法落实和保障师生的知情权、参与权、表达权和监督权；大力推进信息公开和办事公开，凡需公示的事项（如因公出国）严格按要求进行了公示。</w:t>
      </w:r>
    </w:p>
    <w:p>
      <w:pPr>
        <w:keepNext w:val="0"/>
        <w:keepLines w:val="0"/>
        <w:pageBreakBefore w:val="0"/>
        <w:kinsoku/>
        <w:wordWrap/>
        <w:overflowPunct/>
        <w:topLinePunct w:val="0"/>
        <w:bidi w:val="0"/>
        <w:snapToGrid/>
        <w:ind w:left="0" w:leftChars="0" w:right="0" w:rightChars="0" w:firstLine="643" w:firstLineChars="200"/>
        <w:jc w:val="left"/>
        <w:textAlignment w:val="auto"/>
        <w:outlineLvl w:val="9"/>
        <w:rPr>
          <w:rFonts w:hint="eastAsia" w:ascii="黑体" w:hAnsi="黑体" w:eastAsia="黑体" w:cs="Courier New"/>
          <w:b/>
          <w:sz w:val="32"/>
          <w:szCs w:val="32"/>
        </w:rPr>
      </w:pPr>
      <w:r>
        <w:rPr>
          <w:rFonts w:hint="eastAsia" w:ascii="黑体" w:hAnsi="黑体" w:eastAsia="黑体" w:cs="Courier New"/>
          <w:b/>
          <w:sz w:val="32"/>
          <w:szCs w:val="32"/>
        </w:rPr>
        <w:t>二、</w:t>
      </w:r>
      <w:r>
        <w:rPr>
          <w:rFonts w:ascii="黑体" w:hAnsi="黑体" w:eastAsia="黑体" w:cs="Courier New"/>
          <w:b/>
          <w:sz w:val="32"/>
          <w:szCs w:val="32"/>
        </w:rPr>
        <w:t>敢于责任担当</w:t>
      </w:r>
      <w:r>
        <w:rPr>
          <w:rFonts w:hint="eastAsia" w:ascii="黑体" w:hAnsi="黑体" w:eastAsia="黑体" w:cs="Courier New"/>
          <w:b/>
          <w:sz w:val="32"/>
          <w:szCs w:val="32"/>
        </w:rPr>
        <w:t>，分管工作和重大工作成效显著</w:t>
      </w:r>
    </w:p>
    <w:p>
      <w:pPr>
        <w:keepNext w:val="0"/>
        <w:keepLines w:val="0"/>
        <w:pageBreakBefore w:val="0"/>
        <w:kinsoku/>
        <w:wordWrap/>
        <w:overflowPunct/>
        <w:topLinePunct w:val="0"/>
        <w:bidi w:val="0"/>
        <w:snapToGrid/>
        <w:spacing w:line="600" w:lineRule="exact"/>
        <w:ind w:left="0" w:leftChars="0" w:right="0" w:rightChars="0" w:firstLine="643" w:firstLineChars="200"/>
        <w:jc w:val="left"/>
        <w:textAlignment w:val="auto"/>
        <w:outlineLvl w:val="9"/>
        <w:rPr>
          <w:rFonts w:hint="eastAsia" w:ascii="楷体" w:hAnsi="楷体" w:eastAsia="楷体"/>
          <w:b/>
          <w:color w:val="000000"/>
          <w:sz w:val="32"/>
          <w:szCs w:val="32"/>
        </w:rPr>
      </w:pPr>
      <w:r>
        <w:rPr>
          <w:rFonts w:hint="eastAsia" w:ascii="楷体" w:hAnsi="楷体" w:eastAsia="楷体"/>
          <w:b/>
          <w:color w:val="000000"/>
          <w:sz w:val="32"/>
          <w:szCs w:val="32"/>
        </w:rPr>
        <w:t>（一）</w:t>
      </w:r>
      <w:r>
        <w:rPr>
          <w:rFonts w:ascii="楷体" w:hAnsi="楷体" w:eastAsia="楷体"/>
          <w:b/>
          <w:color w:val="000000"/>
          <w:sz w:val="32"/>
          <w:szCs w:val="32"/>
        </w:rPr>
        <w:t>以学校重大工作和重点任务为核心，全力以赴抓改革创新促发展</w:t>
      </w:r>
      <w:r>
        <w:rPr>
          <w:rFonts w:hint="eastAsia" w:ascii="楷体" w:hAnsi="楷体" w:eastAsia="楷体"/>
          <w:b/>
          <w:color w:val="000000"/>
          <w:sz w:val="32"/>
          <w:szCs w:val="32"/>
        </w:rPr>
        <w:t>。</w:t>
      </w:r>
    </w:p>
    <w:p>
      <w:pPr>
        <w:keepNext w:val="0"/>
        <w:keepLines w:val="0"/>
        <w:pageBreakBefore w:val="0"/>
        <w:kinsoku/>
        <w:wordWrap/>
        <w:overflowPunct/>
        <w:topLinePunct w:val="0"/>
        <w:bidi w:val="0"/>
        <w:snapToGrid/>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主抓重庆市</w:t>
      </w:r>
      <w:r>
        <w:rPr>
          <w:rFonts w:ascii="仿宋" w:hAnsi="仿宋" w:eastAsia="仿宋" w:cs="仿宋"/>
          <w:color w:val="000000"/>
          <w:sz w:val="32"/>
          <w:szCs w:val="32"/>
        </w:rPr>
        <w:t>教育国际化</w:t>
      </w:r>
      <w:r>
        <w:rPr>
          <w:rFonts w:hint="eastAsia" w:ascii="仿宋" w:hAnsi="仿宋" w:eastAsia="仿宋" w:cs="仿宋"/>
          <w:color w:val="000000"/>
          <w:sz w:val="32"/>
          <w:szCs w:val="32"/>
        </w:rPr>
        <w:t>示范校</w:t>
      </w:r>
      <w:r>
        <w:rPr>
          <w:rFonts w:ascii="仿宋" w:hAnsi="仿宋" w:eastAsia="仿宋" w:cs="仿宋"/>
          <w:color w:val="000000"/>
          <w:sz w:val="32"/>
          <w:szCs w:val="32"/>
        </w:rPr>
        <w:t>建设</w:t>
      </w:r>
      <w:r>
        <w:rPr>
          <w:rFonts w:hint="eastAsia" w:ascii="仿宋" w:hAnsi="仿宋" w:eastAsia="仿宋" w:cs="仿宋"/>
          <w:color w:val="000000"/>
          <w:sz w:val="32"/>
          <w:szCs w:val="32"/>
        </w:rPr>
        <w:t>、全国职业技能大赛高职模具赛项国赛和行赛、国家高技能人才培养基地申报和建设工作，</w:t>
      </w:r>
      <w:r>
        <w:rPr>
          <w:rFonts w:ascii="仿宋" w:hAnsi="仿宋" w:eastAsia="仿宋" w:cs="仿宋"/>
          <w:color w:val="000000"/>
          <w:sz w:val="32"/>
          <w:szCs w:val="32"/>
        </w:rPr>
        <w:t>积极参与学校创新发展行动计划、</w:t>
      </w:r>
      <w:r>
        <w:rPr>
          <w:rFonts w:hint="eastAsia" w:ascii="仿宋" w:hAnsi="仿宋" w:eastAsia="仿宋" w:cs="仿宋"/>
          <w:color w:val="000000"/>
          <w:sz w:val="32"/>
          <w:szCs w:val="32"/>
        </w:rPr>
        <w:t>重庆市“优质校”建设，</w:t>
      </w:r>
      <w:r>
        <w:rPr>
          <w:rFonts w:ascii="仿宋" w:hAnsi="仿宋" w:eastAsia="仿宋" w:cs="仿宋"/>
          <w:color w:val="000000"/>
          <w:sz w:val="32"/>
          <w:szCs w:val="32"/>
        </w:rPr>
        <w:t>以重大项目引领、推动学校改革发展。</w:t>
      </w:r>
      <w:r>
        <w:rPr>
          <w:rFonts w:hint="eastAsia" w:ascii="仿宋" w:hAnsi="仿宋" w:eastAsia="仿宋" w:cs="仿宋"/>
          <w:color w:val="000000"/>
          <w:sz w:val="32"/>
          <w:szCs w:val="32"/>
        </w:rPr>
        <w:t>积极参与学校重大决策、管理制度的审定，并参与解决影响学校发展的核心问题、重大问题。在指导分管部门国际合作交流处、继续教育与培训学院编写“重庆市优质高等职业院校建设项目”中的“扩大合作与交流”、“技术技能积累与社会服务”两项申报材料、重庆市</w:t>
      </w:r>
      <w:r>
        <w:rPr>
          <w:rFonts w:ascii="仿宋" w:hAnsi="仿宋" w:eastAsia="仿宋" w:cs="仿宋"/>
          <w:color w:val="000000"/>
          <w:sz w:val="32"/>
          <w:szCs w:val="32"/>
        </w:rPr>
        <w:t>教育国际化</w:t>
      </w:r>
      <w:r>
        <w:rPr>
          <w:rFonts w:hint="eastAsia" w:ascii="仿宋" w:hAnsi="仿宋" w:eastAsia="仿宋" w:cs="仿宋"/>
          <w:color w:val="000000"/>
          <w:sz w:val="32"/>
          <w:szCs w:val="32"/>
        </w:rPr>
        <w:t>示范校</w:t>
      </w:r>
      <w:r>
        <w:rPr>
          <w:rFonts w:ascii="仿宋" w:hAnsi="仿宋" w:eastAsia="仿宋" w:cs="仿宋"/>
          <w:color w:val="000000"/>
          <w:sz w:val="32"/>
          <w:szCs w:val="32"/>
        </w:rPr>
        <w:t>建设</w:t>
      </w:r>
      <w:r>
        <w:rPr>
          <w:rFonts w:hint="eastAsia" w:ascii="仿宋" w:hAnsi="仿宋" w:eastAsia="仿宋" w:cs="仿宋"/>
          <w:color w:val="000000"/>
          <w:sz w:val="32"/>
          <w:szCs w:val="32"/>
        </w:rPr>
        <w:t>及其它学校重大工作重点工作中，登高望远，从学校层面战略思考，战略定位，反复斟酌，仔细考虑，认真指导，亲力亲为，严格把关。</w:t>
      </w:r>
    </w:p>
    <w:p>
      <w:pPr>
        <w:keepNext w:val="0"/>
        <w:keepLines w:val="0"/>
        <w:pageBreakBefore w:val="0"/>
        <w:kinsoku/>
        <w:wordWrap/>
        <w:overflowPunct/>
        <w:topLinePunct w:val="0"/>
        <w:bidi w:val="0"/>
        <w:snapToGrid/>
        <w:spacing w:line="600" w:lineRule="exact"/>
        <w:ind w:left="0" w:leftChars="0" w:right="0" w:rightChars="0" w:firstLine="643" w:firstLineChars="200"/>
        <w:jc w:val="left"/>
        <w:textAlignment w:val="auto"/>
        <w:outlineLvl w:val="9"/>
        <w:rPr>
          <w:rFonts w:ascii="楷体" w:hAnsi="楷体" w:eastAsia="楷体"/>
          <w:b/>
          <w:color w:val="000000"/>
          <w:sz w:val="32"/>
          <w:szCs w:val="32"/>
        </w:rPr>
      </w:pPr>
      <w:r>
        <w:rPr>
          <w:rFonts w:hint="eastAsia" w:ascii="楷体" w:hAnsi="楷体" w:eastAsia="楷体"/>
          <w:b/>
          <w:color w:val="000000"/>
          <w:sz w:val="32"/>
          <w:szCs w:val="32"/>
        </w:rPr>
        <w:t>(二)</w:t>
      </w:r>
      <w:r>
        <w:rPr>
          <w:rFonts w:ascii="楷体" w:hAnsi="楷体" w:eastAsia="楷体"/>
          <w:b/>
          <w:color w:val="000000"/>
          <w:sz w:val="32"/>
          <w:szCs w:val="32"/>
        </w:rPr>
        <w:t>以分管部门重点工作和目标考核为抓手，全力推进分管工作扎实有效</w:t>
      </w:r>
    </w:p>
    <w:p>
      <w:pPr>
        <w:pStyle w:val="13"/>
        <w:keepNext w:val="0"/>
        <w:keepLines w:val="0"/>
        <w:pageBreakBefore w:val="0"/>
        <w:kinsoku/>
        <w:wordWrap/>
        <w:overflowPunct/>
        <w:topLinePunct w:val="0"/>
        <w:bidi w:val="0"/>
        <w:snapToGrid/>
        <w:ind w:left="0" w:leftChars="0" w:right="0" w:rightChars="0" w:firstLine="640" w:firstLineChars="200"/>
        <w:jc w:val="left"/>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从学校顶层来设计自己分管部门的目标愿景和行动路线；与部门负责人共同制定具体目标、考核指标、激励政策、工作标准，营造工作氛围；指导分管部门对重点工作、重点项目抓机遇、抓落实，确保工作有效。带领分管部门全部完成了2017年学校党政工作要点、分管部门目标考核指标。</w:t>
      </w:r>
      <w:r>
        <w:rPr>
          <w:rFonts w:ascii="仿宋" w:hAnsi="仿宋" w:eastAsia="仿宋" w:cs="仿宋"/>
          <w:color w:val="000000"/>
          <w:sz w:val="32"/>
          <w:szCs w:val="32"/>
        </w:rPr>
        <w:t>以完善工作机制和制度建设为着力点，</w:t>
      </w:r>
      <w:r>
        <w:rPr>
          <w:rFonts w:hint="eastAsia" w:ascii="仿宋" w:hAnsi="仿宋" w:eastAsia="仿宋" w:cs="仿宋"/>
          <w:color w:val="000000"/>
          <w:sz w:val="32"/>
          <w:szCs w:val="32"/>
        </w:rPr>
        <w:t>逐渐形成并逐步完善目标管理考核和奖惩机制，通过制度建设规范工作管理，培养下属管理工作能力。</w:t>
      </w:r>
      <w:r>
        <w:rPr>
          <w:rFonts w:ascii="仿宋" w:hAnsi="仿宋" w:eastAsia="仿宋" w:cs="仿宋"/>
          <w:color w:val="000000"/>
          <w:sz w:val="32"/>
          <w:szCs w:val="32"/>
        </w:rPr>
        <w:t>以开发重点项目为突破口，推进分管部门工作创新</w:t>
      </w:r>
      <w:r>
        <w:rPr>
          <w:rFonts w:hint="eastAsia" w:ascii="仿宋" w:hAnsi="仿宋" w:eastAsia="仿宋" w:cs="仿宋"/>
          <w:color w:val="000000"/>
          <w:sz w:val="32"/>
          <w:szCs w:val="32"/>
        </w:rPr>
        <w:t>，抓住一切机遇，带领分管部门积极申报和建设国家项目、市区级项目、行业项目</w:t>
      </w:r>
      <w:r>
        <w:rPr>
          <w:rFonts w:hint="eastAsia" w:ascii="仿宋_GB2312" w:eastAsia="仿宋_GB2312"/>
          <w:sz w:val="32"/>
          <w:szCs w:val="32"/>
        </w:rPr>
        <w:t>。</w:t>
      </w:r>
    </w:p>
    <w:p>
      <w:pPr>
        <w:keepNext w:val="0"/>
        <w:keepLines w:val="0"/>
        <w:pageBreakBefore w:val="0"/>
        <w:kinsoku/>
        <w:wordWrap/>
        <w:overflowPunct/>
        <w:topLinePunct w:val="0"/>
        <w:bidi w:val="0"/>
        <w:snapToGrid/>
        <w:spacing w:line="600" w:lineRule="exact"/>
        <w:ind w:left="0" w:leftChars="0" w:right="0" w:rightChars="0" w:firstLine="643" w:firstLineChars="200"/>
        <w:jc w:val="left"/>
        <w:textAlignment w:val="auto"/>
        <w:outlineLvl w:val="9"/>
        <w:rPr>
          <w:rFonts w:ascii="楷体" w:hAnsi="楷体" w:eastAsia="楷体"/>
          <w:b/>
          <w:color w:val="000000"/>
          <w:sz w:val="32"/>
          <w:szCs w:val="32"/>
        </w:rPr>
      </w:pPr>
      <w:r>
        <w:rPr>
          <w:rFonts w:hint="eastAsia" w:ascii="楷体" w:hAnsi="楷体" w:eastAsia="楷体"/>
          <w:b/>
          <w:color w:val="000000"/>
          <w:sz w:val="32"/>
          <w:szCs w:val="32"/>
        </w:rPr>
        <w:t>(三)社会服务实现新突破</w:t>
      </w:r>
    </w:p>
    <w:p>
      <w:pPr>
        <w:pStyle w:val="13"/>
        <w:keepNext w:val="0"/>
        <w:keepLines w:val="0"/>
        <w:pageBreakBefore w:val="0"/>
        <w:kinsoku/>
        <w:wordWrap/>
        <w:overflowPunct/>
        <w:topLinePunct w:val="0"/>
        <w:bidi w:val="0"/>
        <w:snapToGrid/>
        <w:ind w:left="0" w:leftChars="0" w:right="0" w:rightChars="0" w:firstLine="640" w:firstLineChars="200"/>
        <w:jc w:val="left"/>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rPr>
        <w:t>在开展社会服务工作中，强化服务意识，理顺归口管理，推进成人学历教育、非学历社会培训和公益性培训服务有序开展，2017年继续教育总收入达到980余万元，实现新突破，完成2017年度工作要点中规定的创收480万，完成率达205%。其中，学历继续教育服务2447人，创收237万元，录取成人专科新生1095人，在去年基础上增加223人，非学历继续教育共开展培训项目27项，创收750万元。</w:t>
      </w:r>
    </w:p>
    <w:p>
      <w:pPr>
        <w:pStyle w:val="13"/>
        <w:keepNext w:val="0"/>
        <w:keepLines w:val="0"/>
        <w:pageBreakBefore w:val="0"/>
        <w:kinsoku/>
        <w:wordWrap/>
        <w:overflowPunct/>
        <w:topLinePunct w:val="0"/>
        <w:bidi w:val="0"/>
        <w:snapToGrid/>
        <w:ind w:left="0" w:leftChars="0" w:right="0" w:rightChars="0" w:firstLine="643" w:firstLineChars="200"/>
        <w:jc w:val="left"/>
        <w:textAlignment w:val="auto"/>
        <w:outlineLvl w:val="9"/>
        <w:rPr>
          <w:rFonts w:hint="eastAsia" w:ascii="楷体" w:hAnsi="楷体" w:eastAsia="楷体"/>
          <w:b/>
          <w:color w:val="000000"/>
          <w:sz w:val="32"/>
          <w:szCs w:val="32"/>
        </w:rPr>
      </w:pPr>
      <w:r>
        <w:rPr>
          <w:rFonts w:hint="eastAsia" w:ascii="楷体" w:hAnsi="楷体" w:eastAsia="楷体"/>
          <w:b/>
          <w:color w:val="000000"/>
          <w:sz w:val="32"/>
          <w:szCs w:val="32"/>
        </w:rPr>
        <w:t>(四)重庆市国际交流示范校建设取得初步成效</w:t>
      </w:r>
    </w:p>
    <w:p>
      <w:pPr>
        <w:pStyle w:val="13"/>
        <w:keepNext w:val="0"/>
        <w:keepLines w:val="0"/>
        <w:pageBreakBefore w:val="0"/>
        <w:kinsoku/>
        <w:wordWrap/>
        <w:overflowPunct/>
        <w:topLinePunct w:val="0"/>
        <w:bidi w:val="0"/>
        <w:snapToGrid/>
        <w:ind w:left="0" w:leftChars="0" w:right="0" w:rightChars="0" w:firstLine="640" w:firstLineChars="200"/>
        <w:jc w:val="left"/>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rPr>
        <w:t>以重庆市国际交流示范校建设为重点，扎实推进各项国际合作交流项目。学校与加拿大北方应用理工学院开展的合作办学项目第二届圆满招生，现有在校生111人。10名教师获证国际英语教师资格证书（TEFL），开展了专业教师双语教学能力CLIL证书培训25人。教师出国（境）研修31人，聘请外专外教9人，派出学生出国（境）交流92人，从英国、韩国等高校来校进修留学生达64名。建设了机械设计与制造等4个来华留学特色专业和汽车检测与维修技术等2个来华留学全英文授课专业，开发了6个全英文授课课程。建立了埃塞俄比亚海外人才培养基地，国（境）外人员培训人数25人。制作了学校英文网站。</w:t>
      </w:r>
      <w:r>
        <w:rPr>
          <w:rFonts w:ascii="仿宋" w:hAnsi="仿宋" w:eastAsia="仿宋" w:cs="仿宋"/>
          <w:color w:val="000000"/>
          <w:sz w:val="32"/>
          <w:szCs w:val="32"/>
        </w:rPr>
        <w:t>三次获得重庆市教育国际化综合奖补</w:t>
      </w:r>
      <w:r>
        <w:rPr>
          <w:rFonts w:hint="eastAsia" w:ascii="仿宋" w:hAnsi="仿宋" w:eastAsia="仿宋" w:cs="仿宋"/>
          <w:color w:val="000000"/>
          <w:sz w:val="32"/>
          <w:szCs w:val="32"/>
        </w:rPr>
        <w:t>，获得重庆市财政5年</w:t>
      </w:r>
      <w:r>
        <w:rPr>
          <w:rFonts w:ascii="仿宋" w:hAnsi="仿宋" w:eastAsia="仿宋" w:cs="仿宋"/>
          <w:color w:val="000000"/>
          <w:sz w:val="32"/>
          <w:szCs w:val="32"/>
        </w:rPr>
        <w:t>奖</w:t>
      </w:r>
      <w:r>
        <w:rPr>
          <w:rFonts w:hint="eastAsia" w:ascii="仿宋" w:hAnsi="仿宋" w:eastAsia="仿宋" w:cs="仿宋"/>
          <w:color w:val="000000"/>
          <w:sz w:val="32"/>
          <w:szCs w:val="32"/>
        </w:rPr>
        <w:t>补计7</w:t>
      </w:r>
      <w:r>
        <w:rPr>
          <w:rFonts w:ascii="仿宋" w:hAnsi="仿宋" w:eastAsia="仿宋" w:cs="仿宋"/>
          <w:color w:val="000000"/>
          <w:sz w:val="32"/>
          <w:szCs w:val="32"/>
        </w:rPr>
        <w:t>50万元</w:t>
      </w:r>
      <w:r>
        <w:rPr>
          <w:rFonts w:hint="eastAsia" w:ascii="仿宋" w:hAnsi="仿宋" w:eastAsia="仿宋" w:cs="仿宋"/>
          <w:color w:val="000000"/>
          <w:sz w:val="32"/>
          <w:szCs w:val="32"/>
        </w:rPr>
        <w:t>资助，顺利通过了重庆市国际交流示范校建设中期评估。</w:t>
      </w:r>
    </w:p>
    <w:p>
      <w:pPr>
        <w:keepNext w:val="0"/>
        <w:keepLines w:val="0"/>
        <w:pageBreakBefore w:val="0"/>
        <w:kinsoku/>
        <w:wordWrap/>
        <w:overflowPunct/>
        <w:topLinePunct w:val="0"/>
        <w:bidi w:val="0"/>
        <w:snapToGrid/>
        <w:spacing w:line="600" w:lineRule="exact"/>
        <w:ind w:left="0" w:leftChars="0" w:right="0" w:rightChars="0" w:firstLine="643" w:firstLineChars="200"/>
        <w:jc w:val="left"/>
        <w:textAlignment w:val="auto"/>
        <w:outlineLvl w:val="9"/>
        <w:rPr>
          <w:rFonts w:ascii="楷体" w:hAnsi="楷体" w:eastAsia="楷体"/>
          <w:b/>
          <w:sz w:val="32"/>
          <w:szCs w:val="32"/>
        </w:rPr>
      </w:pPr>
      <w:r>
        <w:rPr>
          <w:rFonts w:hint="eastAsia" w:ascii="楷体" w:hAnsi="楷体" w:eastAsia="楷体"/>
          <w:b/>
          <w:sz w:val="32"/>
          <w:szCs w:val="32"/>
        </w:rPr>
        <w:t>(五)积极开展工会工作，以工会活动凝聚教职工活力</w:t>
      </w:r>
    </w:p>
    <w:p>
      <w:pPr>
        <w:keepNext w:val="0"/>
        <w:keepLines w:val="0"/>
        <w:pageBreakBefore w:val="0"/>
        <w:kinsoku/>
        <w:wordWrap/>
        <w:overflowPunct/>
        <w:topLinePunct w:val="0"/>
        <w:bidi w:val="0"/>
        <w:snapToGrid/>
        <w:ind w:left="0" w:leftChars="0" w:right="0" w:rightChars="0" w:firstLine="640" w:firstLineChars="200"/>
        <w:textAlignment w:val="auto"/>
        <w:outlineLvl w:val="9"/>
        <w:rPr>
          <w:rFonts w:hint="eastAsia" w:ascii="仿宋_GB2312" w:hAnsi="宋体" w:eastAsia="仿宋_GB2312"/>
          <w:color w:val="000000"/>
          <w:sz w:val="32"/>
          <w:szCs w:val="32"/>
        </w:rPr>
      </w:pPr>
      <w:r>
        <w:rPr>
          <w:rFonts w:hint="eastAsia" w:ascii="仿宋_GB2312" w:hAnsi="宋体" w:eastAsia="仿宋_GB2312"/>
          <w:color w:val="000000"/>
          <w:sz w:val="32"/>
          <w:szCs w:val="32"/>
        </w:rPr>
        <w:t>工会组织搭建了学校领导与教职工沟通交流、了解民意、为职工排忧解难的渠道和通道</w:t>
      </w:r>
      <w:r>
        <w:rPr>
          <w:rFonts w:hint="eastAsia" w:ascii="仿宋" w:hAnsi="仿宋" w:eastAsia="仿宋"/>
          <w:sz w:val="32"/>
          <w:szCs w:val="32"/>
        </w:rPr>
        <w:t>。组织工会</w:t>
      </w:r>
      <w:r>
        <w:rPr>
          <w:rFonts w:hint="eastAsia" w:ascii="仿宋_GB2312" w:hAnsi="宋体" w:eastAsia="仿宋_GB2312"/>
          <w:color w:val="000000"/>
          <w:sz w:val="32"/>
          <w:szCs w:val="32"/>
        </w:rPr>
        <w:t>为教职工开展了丰富多彩的文体活动项目,通过“送温暖工程”、教职工维权、社区管理、职工互助保障活动、节假日慰问、教职工关心的热点难点问题的沟通协调解决，促进了构建和谐社会、和谐校园。</w:t>
      </w:r>
    </w:p>
    <w:p>
      <w:pPr>
        <w:keepNext w:val="0"/>
        <w:keepLines w:val="0"/>
        <w:pageBreakBefore w:val="0"/>
        <w:kinsoku/>
        <w:wordWrap/>
        <w:overflowPunct/>
        <w:topLinePunct w:val="0"/>
        <w:bidi w:val="0"/>
        <w:snapToGrid/>
        <w:spacing w:line="600" w:lineRule="exact"/>
        <w:ind w:left="0" w:leftChars="0" w:right="0" w:rightChars="0" w:firstLine="643" w:firstLineChars="200"/>
        <w:jc w:val="left"/>
        <w:textAlignment w:val="auto"/>
        <w:outlineLvl w:val="9"/>
        <w:rPr>
          <w:rFonts w:hint="eastAsia" w:ascii="楷体" w:hAnsi="楷体" w:eastAsia="楷体"/>
          <w:b/>
          <w:sz w:val="32"/>
          <w:szCs w:val="32"/>
        </w:rPr>
      </w:pPr>
      <w:r>
        <w:rPr>
          <w:rFonts w:hint="eastAsia" w:ascii="楷体" w:hAnsi="楷体" w:eastAsia="楷体"/>
          <w:b/>
          <w:sz w:val="32"/>
          <w:szCs w:val="32"/>
        </w:rPr>
        <w:t>(六)离退休工作和关工委工作稳步推进</w:t>
      </w:r>
    </w:p>
    <w:p>
      <w:pPr>
        <w:keepNext w:val="0"/>
        <w:keepLines w:val="0"/>
        <w:pageBreakBefore w:val="0"/>
        <w:kinsoku/>
        <w:wordWrap/>
        <w:overflowPunct/>
        <w:topLinePunct w:val="0"/>
        <w:bidi w:val="0"/>
        <w:snapToGrid/>
        <w:spacing w:line="5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做好离退休管理服务工作，落实好离退休干部政治待遇，提高福利待遇，为离退休干部职工积极开展为党和人民的事业增添正能量的各项文体活动，增强他们的幸福感和获得感。</w:t>
      </w:r>
      <w:r>
        <w:rPr>
          <w:rFonts w:hint="eastAsia" w:ascii="仿宋_GB2312" w:hAnsi="宋体" w:eastAsia="仿宋_GB2312"/>
          <w:color w:val="000000"/>
          <w:sz w:val="32"/>
          <w:szCs w:val="32"/>
        </w:rPr>
        <w:t>发挥老同志余热，关工委工作成效显著。</w:t>
      </w:r>
      <w:r>
        <w:rPr>
          <w:rFonts w:hint="eastAsia" w:ascii="仿宋" w:hAnsi="仿宋" w:eastAsia="仿宋" w:cs="仿宋"/>
          <w:color w:val="000000"/>
          <w:sz w:val="32"/>
          <w:szCs w:val="32"/>
        </w:rPr>
        <w:t>学校关工委、二级学院关工委、老同志工作团通过开展10项主题活动积极参与学生和青年教师思想政治教育工作，</w:t>
      </w:r>
      <w:r>
        <w:rPr>
          <w:rFonts w:hint="eastAsia" w:ascii="仿宋_GB2312" w:hAnsi="宋体" w:eastAsia="仿宋_GB2312"/>
          <w:color w:val="000000"/>
          <w:sz w:val="32"/>
          <w:szCs w:val="32"/>
        </w:rPr>
        <w:t>逐渐打造成关工委品牌项目</w:t>
      </w:r>
      <w:r>
        <w:rPr>
          <w:rFonts w:hint="eastAsia" w:ascii="仿宋" w:hAnsi="仿宋" w:eastAsia="仿宋" w:cs="仿宋"/>
          <w:color w:val="000000"/>
          <w:sz w:val="32"/>
          <w:szCs w:val="32"/>
        </w:rPr>
        <w:t>。</w:t>
      </w:r>
    </w:p>
    <w:p>
      <w:pPr>
        <w:keepNext w:val="0"/>
        <w:keepLines w:val="0"/>
        <w:pageBreakBefore w:val="0"/>
        <w:kinsoku/>
        <w:wordWrap/>
        <w:overflowPunct/>
        <w:topLinePunct w:val="0"/>
        <w:bidi w:val="0"/>
        <w:snapToGrid/>
        <w:spacing w:line="600" w:lineRule="exact"/>
        <w:ind w:left="0" w:leftChars="0" w:right="0" w:rightChars="0" w:firstLine="643" w:firstLineChars="200"/>
        <w:jc w:val="left"/>
        <w:textAlignment w:val="auto"/>
        <w:outlineLvl w:val="9"/>
        <w:rPr>
          <w:rFonts w:ascii="楷体" w:hAnsi="楷体" w:eastAsia="楷体" w:cs="仿宋"/>
          <w:b/>
          <w:bCs/>
          <w:color w:val="000000"/>
          <w:sz w:val="32"/>
          <w:szCs w:val="32"/>
        </w:rPr>
      </w:pPr>
      <w:r>
        <w:rPr>
          <w:rFonts w:hint="eastAsia" w:ascii="仿宋" w:hAnsi="仿宋" w:eastAsia="仿宋" w:cs="仿宋"/>
          <w:b/>
          <w:bCs/>
          <w:color w:val="000000"/>
          <w:sz w:val="32"/>
          <w:szCs w:val="32"/>
        </w:rPr>
        <w:t xml:space="preserve"> </w:t>
      </w:r>
      <w:r>
        <w:rPr>
          <w:rFonts w:hint="eastAsia" w:ascii="楷体" w:hAnsi="楷体" w:eastAsia="楷体" w:cs="仿宋"/>
          <w:b/>
          <w:bCs/>
          <w:color w:val="000000"/>
          <w:sz w:val="32"/>
          <w:szCs w:val="32"/>
        </w:rPr>
        <w:t>(七)</w:t>
      </w:r>
      <w:r>
        <w:rPr>
          <w:rFonts w:hint="eastAsia" w:ascii="楷体" w:hAnsi="楷体" w:eastAsia="楷体" w:cs="仿宋"/>
          <w:b/>
          <w:color w:val="000000"/>
          <w:sz w:val="32"/>
          <w:szCs w:val="32"/>
        </w:rPr>
        <w:t xml:space="preserve"> 全力以赴抓2017年国赛模具赛项，</w:t>
      </w:r>
      <w:r>
        <w:rPr>
          <w:rFonts w:ascii="楷体" w:hAnsi="楷体" w:eastAsia="楷体" w:cs="仿宋"/>
          <w:b/>
          <w:bCs/>
          <w:color w:val="000000"/>
          <w:sz w:val="32"/>
          <w:szCs w:val="32"/>
        </w:rPr>
        <w:t>夯实学校在全国高职的地位和影响力</w:t>
      </w:r>
    </w:p>
    <w:p>
      <w:pPr>
        <w:keepNext w:val="0"/>
        <w:keepLines w:val="0"/>
        <w:pageBreakBefore w:val="0"/>
        <w:kinsoku/>
        <w:wordWrap/>
        <w:overflowPunct/>
        <w:topLinePunct w:val="0"/>
        <w:bidi w:val="0"/>
        <w:snapToGrid/>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作为2017年全国职业院校技能大赛高职组“模具数字化设计与制造工艺”赛项承办学校领导小组常务副组长、重庆分赛区执委会委员、赛项执委会委员、专家组成员，全力以赴抓大赛工作，</w:t>
      </w:r>
      <w:r>
        <w:rPr>
          <w:rFonts w:ascii="仿宋" w:hAnsi="仿宋" w:eastAsia="仿宋" w:cs="仿宋"/>
          <w:color w:val="000000"/>
          <w:sz w:val="32"/>
          <w:szCs w:val="32"/>
        </w:rPr>
        <w:t>整合</w:t>
      </w:r>
      <w:r>
        <w:rPr>
          <w:rFonts w:hint="eastAsia" w:ascii="仿宋" w:hAnsi="仿宋" w:eastAsia="仿宋" w:cs="仿宋"/>
          <w:color w:val="000000"/>
          <w:sz w:val="32"/>
          <w:szCs w:val="32"/>
        </w:rPr>
        <w:t>政府、企业、行业、模具专指委高职院校资源</w:t>
      </w:r>
      <w:r>
        <w:rPr>
          <w:rFonts w:ascii="仿宋" w:hAnsi="仿宋" w:eastAsia="仿宋" w:cs="仿宋"/>
          <w:color w:val="000000"/>
          <w:sz w:val="32"/>
          <w:szCs w:val="32"/>
        </w:rPr>
        <w:t>，</w:t>
      </w:r>
      <w:r>
        <w:rPr>
          <w:rFonts w:hint="eastAsia" w:ascii="仿宋" w:hAnsi="仿宋" w:eastAsia="仿宋" w:cs="仿宋"/>
          <w:color w:val="000000"/>
          <w:sz w:val="32"/>
          <w:szCs w:val="32"/>
        </w:rPr>
        <w:t>大赛</w:t>
      </w:r>
      <w:r>
        <w:rPr>
          <w:rFonts w:ascii="仿宋" w:hAnsi="仿宋" w:eastAsia="仿宋" w:cs="仿宋"/>
          <w:color w:val="000000"/>
          <w:sz w:val="32"/>
          <w:szCs w:val="32"/>
        </w:rPr>
        <w:t>办出了特色和水平，得到</w:t>
      </w:r>
      <w:r>
        <w:rPr>
          <w:rFonts w:hint="eastAsia" w:ascii="仿宋" w:hAnsi="仿宋" w:eastAsia="仿宋" w:cs="仿宋"/>
          <w:color w:val="000000"/>
          <w:sz w:val="32"/>
          <w:szCs w:val="32"/>
        </w:rPr>
        <w:t>了上级和同行充分的肯定和高度的评价。</w:t>
      </w:r>
    </w:p>
    <w:p>
      <w:pPr>
        <w:keepNext w:val="0"/>
        <w:keepLines w:val="0"/>
        <w:pageBreakBefore w:val="0"/>
        <w:kinsoku/>
        <w:wordWrap/>
        <w:overflowPunct/>
        <w:topLinePunct w:val="0"/>
        <w:bidi w:val="0"/>
        <w:snapToGrid/>
        <w:ind w:left="0" w:leftChars="0" w:right="0" w:rightChars="0" w:firstLine="643" w:firstLineChars="200"/>
        <w:textAlignment w:val="auto"/>
        <w:outlineLvl w:val="9"/>
        <w:rPr>
          <w:rFonts w:ascii="楷体" w:hAnsi="楷体" w:eastAsia="楷体" w:cs="仿宋"/>
          <w:b/>
          <w:bCs/>
          <w:color w:val="000000"/>
          <w:sz w:val="32"/>
          <w:szCs w:val="32"/>
        </w:rPr>
      </w:pPr>
      <w:r>
        <w:rPr>
          <w:rFonts w:hint="eastAsia" w:ascii="楷体" w:hAnsi="楷体" w:eastAsia="楷体" w:cs="仿宋"/>
          <w:b/>
          <w:bCs/>
          <w:color w:val="000000"/>
          <w:sz w:val="32"/>
          <w:szCs w:val="32"/>
        </w:rPr>
        <w:t xml:space="preserve"> (八)</w:t>
      </w:r>
      <w:r>
        <w:rPr>
          <w:rFonts w:ascii="楷体" w:hAnsi="楷体" w:eastAsia="楷体" w:cs="仿宋"/>
          <w:b/>
          <w:bCs/>
          <w:color w:val="000000"/>
          <w:sz w:val="32"/>
          <w:szCs w:val="32"/>
        </w:rPr>
        <w:t>以发起重庆高职教育国际合作联盟为起点，推进我校高职教育国际化</w:t>
      </w:r>
    </w:p>
    <w:p>
      <w:pPr>
        <w:pStyle w:val="6"/>
        <w:keepNext w:val="0"/>
        <w:keepLines w:val="0"/>
        <w:pageBreakBefore w:val="0"/>
        <w:kinsoku/>
        <w:wordWrap/>
        <w:overflowPunct/>
        <w:topLinePunct w:val="0"/>
        <w:bidi w:val="0"/>
        <w:snapToGrid/>
        <w:spacing w:line="240" w:lineRule="atLeast"/>
        <w:ind w:left="0" w:leftChars="0" w:right="0" w:rightChars="0" w:firstLine="640" w:firstLineChars="200"/>
        <w:textAlignment w:val="auto"/>
        <w:outlineLvl w:val="9"/>
        <w:rPr>
          <w:rFonts w:ascii="仿宋" w:hAnsi="仿宋" w:eastAsia="仿宋" w:cs="仿宋"/>
          <w:color w:val="000000"/>
          <w:sz w:val="32"/>
          <w:szCs w:val="32"/>
        </w:rPr>
      </w:pPr>
      <w:r>
        <w:rPr>
          <w:rFonts w:ascii="仿宋" w:hAnsi="仿宋" w:eastAsia="仿宋" w:cs="仿宋"/>
          <w:color w:val="000000"/>
          <w:sz w:val="32"/>
          <w:szCs w:val="32"/>
        </w:rPr>
        <w:t>作为</w:t>
      </w:r>
      <w:r>
        <w:rPr>
          <w:rFonts w:hint="eastAsia" w:ascii="仿宋" w:hAnsi="仿宋" w:eastAsia="仿宋" w:cs="仿宋"/>
          <w:color w:val="000000"/>
          <w:sz w:val="32"/>
          <w:szCs w:val="32"/>
        </w:rPr>
        <w:t>联盟</w:t>
      </w:r>
      <w:r>
        <w:rPr>
          <w:rFonts w:ascii="仿宋" w:hAnsi="仿宋" w:eastAsia="仿宋" w:cs="仿宋"/>
          <w:color w:val="000000"/>
          <w:sz w:val="32"/>
          <w:szCs w:val="32"/>
        </w:rPr>
        <w:t>理事长单位</w:t>
      </w:r>
      <w:r>
        <w:rPr>
          <w:rFonts w:hint="eastAsia" w:ascii="仿宋" w:hAnsi="仿宋" w:eastAsia="仿宋" w:cs="仿宋"/>
          <w:color w:val="000000"/>
          <w:sz w:val="32"/>
          <w:szCs w:val="32"/>
        </w:rPr>
        <w:t>整合联盟成员单位资源，</w:t>
      </w:r>
      <w:r>
        <w:rPr>
          <w:rFonts w:ascii="仿宋" w:hAnsi="仿宋" w:eastAsia="仿宋" w:cs="仿宋"/>
          <w:color w:val="000000"/>
          <w:sz w:val="32"/>
          <w:szCs w:val="32"/>
        </w:rPr>
        <w:t>创新性开展了推进教育国际化各项工作和多项国际交流项目，参与了重庆市教委相关文件的讨论制定</w:t>
      </w:r>
      <w:r>
        <w:rPr>
          <w:rFonts w:hint="eastAsia" w:ascii="仿宋" w:hAnsi="仿宋" w:eastAsia="仿宋" w:cs="仿宋"/>
          <w:color w:val="000000"/>
          <w:sz w:val="32"/>
          <w:szCs w:val="32"/>
        </w:rPr>
        <w:t>，牵头组织成功举办了2017年3个国际会议：中国</w:t>
      </w:r>
      <w:r>
        <w:rPr>
          <w:rFonts w:ascii="仿宋" w:hAnsi="仿宋" w:eastAsia="仿宋" w:cs="仿宋"/>
          <w:color w:val="000000"/>
          <w:sz w:val="32"/>
          <w:szCs w:val="32"/>
        </w:rPr>
        <w:t>-</w:t>
      </w:r>
      <w:r>
        <w:rPr>
          <w:rFonts w:hint="eastAsia" w:ascii="仿宋" w:hAnsi="仿宋" w:eastAsia="仿宋" w:cs="仿宋"/>
          <w:color w:val="000000"/>
          <w:sz w:val="32"/>
          <w:szCs w:val="32"/>
        </w:rPr>
        <w:t>澳大利亚（重庆）职业教育与培训项目完成十周年座谈会、重庆高职院校国际合作项目洽谈会、中国澳大利亚（重庆-昆士兰州）职业教育联盟推进会，制定了市教委2018-2020年重庆高水平职教师资海外提升计划和开展了赴德国、英国和澳大利亚3个研修项目。</w:t>
      </w:r>
    </w:p>
    <w:p>
      <w:pPr>
        <w:keepNext w:val="0"/>
        <w:keepLines w:val="0"/>
        <w:pageBreakBefore w:val="0"/>
        <w:kinsoku/>
        <w:wordWrap/>
        <w:overflowPunct/>
        <w:topLinePunct w:val="0"/>
        <w:bidi w:val="0"/>
        <w:snapToGrid/>
        <w:ind w:left="0" w:leftChars="0" w:right="0" w:rightChars="0" w:firstLine="640" w:firstLineChars="200"/>
        <w:textAlignment w:val="auto"/>
        <w:outlineLvl w:val="9"/>
        <w:rPr>
          <w:rFonts w:ascii="楷体" w:hAnsi="楷体" w:eastAsia="楷体"/>
          <w:sz w:val="32"/>
          <w:szCs w:val="32"/>
        </w:rPr>
      </w:pPr>
      <w:r>
        <w:rPr>
          <w:rFonts w:hint="eastAsia" w:ascii="楷体" w:hAnsi="楷体" w:eastAsia="楷体"/>
          <w:sz w:val="32"/>
          <w:szCs w:val="32"/>
        </w:rPr>
        <w:t>(九)</w:t>
      </w:r>
      <w:r>
        <w:rPr>
          <w:rFonts w:ascii="楷体" w:hAnsi="楷体" w:eastAsia="楷体" w:cs="仿宋"/>
          <w:b/>
          <w:bCs/>
          <w:color w:val="000000"/>
          <w:sz w:val="32"/>
          <w:szCs w:val="32"/>
        </w:rPr>
        <w:t>以模具专指委工作为平台，引领模具专业改革和发展</w:t>
      </w:r>
    </w:p>
    <w:p>
      <w:pPr>
        <w:keepNext w:val="0"/>
        <w:keepLines w:val="0"/>
        <w:pageBreakBefore w:val="0"/>
        <w:kinsoku/>
        <w:wordWrap/>
        <w:overflowPunct/>
        <w:topLinePunct w:val="0"/>
        <w:bidi w:val="0"/>
        <w:snapToGrid/>
        <w:spacing w:line="360" w:lineRule="auto"/>
        <w:ind w:left="0" w:leftChars="0" w:right="0" w:rightChars="0" w:firstLine="640" w:firstLineChars="200"/>
        <w:textAlignment w:val="auto"/>
        <w:outlineLvl w:val="9"/>
        <w:rPr>
          <w:rFonts w:ascii="仿宋_GB2312" w:eastAsia="仿宋_GB2312"/>
          <w:sz w:val="32"/>
          <w:szCs w:val="32"/>
        </w:rPr>
      </w:pPr>
      <w:r>
        <w:rPr>
          <w:rFonts w:hint="eastAsia" w:ascii="仿宋" w:hAnsi="仿宋" w:eastAsia="仿宋" w:cs="仿宋"/>
          <w:color w:val="000000"/>
          <w:sz w:val="32"/>
          <w:szCs w:val="32"/>
        </w:rPr>
        <w:t>协助主任主持全国机械行指委模具专指委工作。负责专指委委员管理与动态调整、专指委分工及协作、每年工作会议、起草年度工作报告和年度工作计划、组织参加行指委课题研究、行指委技能大赛、工作简讯与宣传。</w:t>
      </w:r>
    </w:p>
    <w:p>
      <w:pPr>
        <w:keepNext w:val="0"/>
        <w:keepLines w:val="0"/>
        <w:pageBreakBefore w:val="0"/>
        <w:kinsoku/>
        <w:wordWrap/>
        <w:overflowPunct/>
        <w:topLinePunct w:val="0"/>
        <w:bidi w:val="0"/>
        <w:snapToGrid/>
        <w:ind w:left="0" w:leftChars="0" w:right="0" w:rightChars="0" w:firstLine="640" w:firstLineChars="200"/>
        <w:jc w:val="left"/>
        <w:textAlignment w:val="auto"/>
        <w:outlineLvl w:val="9"/>
        <w:rPr>
          <w:rFonts w:hint="eastAsia" w:ascii="仿宋_GB2312" w:hAnsi="宋体" w:eastAsia="仿宋_GB2312" w:cs="宋体"/>
          <w:kern w:val="0"/>
          <w:sz w:val="32"/>
          <w:szCs w:val="32"/>
        </w:rPr>
      </w:pPr>
      <w:r>
        <w:rPr>
          <w:rFonts w:hint="eastAsia" w:ascii="仿宋" w:hAnsi="仿宋" w:eastAsia="仿宋" w:cs="仿宋"/>
          <w:color w:val="000000"/>
          <w:sz w:val="32"/>
          <w:szCs w:val="32"/>
        </w:rPr>
        <w:t>成功举办2017年全国机械行业职业院校技能大赛——高职模具数字化设计与制造技术技能大赛。这是第二次在我校承办的全国机械行业职业院校模具技能大赛。我作为模具专指委秘书长和承办校筹备工作领导小组常务副组长，主持模具大赛的各项工作，具体落实赛项的各项保障和工作实施，负责与机械行指委、赛项执委会、专家组、裁判组、合作企业、其它高职院校的具体事项沟通协调等对外相关工作，大赛取得了圆满成功。</w:t>
      </w:r>
    </w:p>
    <w:p>
      <w:pPr>
        <w:keepNext w:val="0"/>
        <w:keepLines w:val="0"/>
        <w:pageBreakBefore w:val="0"/>
        <w:kinsoku/>
        <w:wordWrap/>
        <w:overflowPunct/>
        <w:topLinePunct w:val="0"/>
        <w:bidi w:val="0"/>
        <w:snapToGrid/>
        <w:ind w:left="0" w:leftChars="0" w:right="0" w:rightChars="0" w:firstLine="640" w:firstLineChars="200"/>
        <w:jc w:val="left"/>
        <w:textAlignment w:val="auto"/>
        <w:outlineLvl w:val="9"/>
        <w:rPr>
          <w:rFonts w:hint="eastAsia" w:ascii="仿宋_GB2312" w:eastAsia="仿宋_GB2312"/>
          <w:sz w:val="32"/>
          <w:szCs w:val="32"/>
        </w:rPr>
      </w:pPr>
      <w:r>
        <w:rPr>
          <w:rFonts w:hint="eastAsia" w:ascii="仿宋_GB2312" w:hAnsi="宋体" w:eastAsia="仿宋_GB2312" w:cs="宋体"/>
          <w:kern w:val="0"/>
          <w:sz w:val="32"/>
          <w:szCs w:val="32"/>
        </w:rPr>
        <w:t>参与教育部</w:t>
      </w:r>
      <w:r>
        <w:rPr>
          <w:rFonts w:hint="eastAsia" w:ascii="仿宋" w:hAnsi="仿宋" w:eastAsia="仿宋" w:cs="仿宋"/>
          <w:color w:val="000000"/>
          <w:sz w:val="32"/>
          <w:szCs w:val="32"/>
        </w:rPr>
        <w:t>模具专业评估。受国务院教学督导委员会办公室委托，教育部职业技术教育中心研究所组织开展了“高等职业教育专业评估试点方案”研究工作，机械行指委、模具专指委承担了“模具设计与制造专业评估标准及评估方案研究”项目。我作为</w:t>
      </w:r>
      <w:r>
        <w:rPr>
          <w:rFonts w:hint="eastAsia" w:ascii="仿宋_GB2312" w:eastAsia="仿宋_GB2312"/>
          <w:sz w:val="32"/>
          <w:szCs w:val="32"/>
        </w:rPr>
        <w:t>项目专家组成员，参与了“模具设计与制造专业评估标准及评估方案研究”指标体系研究，作为云南组专家组组长，对云南机电职业技术学院、云南国防职业技术学院进行了入校试测，进一步完善模具专业评估标准及评估方案指标体系。</w:t>
      </w:r>
    </w:p>
    <w:p>
      <w:pPr>
        <w:keepNext w:val="0"/>
        <w:keepLines w:val="0"/>
        <w:pageBreakBefore w:val="0"/>
        <w:kinsoku/>
        <w:wordWrap/>
        <w:overflowPunct/>
        <w:topLinePunct w:val="0"/>
        <w:bidi w:val="0"/>
        <w:snapToGrid/>
        <w:ind w:left="0" w:leftChars="0" w:right="0" w:rightChars="0" w:firstLine="640" w:firstLineChars="200"/>
        <w:jc w:val="left"/>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全国机械行指委、</w:t>
      </w:r>
      <w:r>
        <w:rPr>
          <w:rFonts w:hint="eastAsia" w:ascii="仿宋_GB2312" w:hAnsi="宋体" w:eastAsia="仿宋_GB2312" w:cs="宋体"/>
          <w:kern w:val="0"/>
          <w:sz w:val="32"/>
          <w:szCs w:val="32"/>
        </w:rPr>
        <w:t>模具专指委承担了教育部高职模具专业标准的制订工作，我</w:t>
      </w:r>
      <w:r>
        <w:rPr>
          <w:rFonts w:hint="eastAsia" w:ascii="仿宋_GB2312" w:eastAsia="仿宋_GB2312"/>
          <w:sz w:val="32"/>
          <w:szCs w:val="32"/>
        </w:rPr>
        <w:t>组织专指委成立了模具专业标准修（制）订专家组和工作组，对调研报告及模具专业教学标准初稿组织了论证和修改、内审和最后修订工作，完成了模具专业标准的评审验收工作。</w:t>
      </w:r>
    </w:p>
    <w:p>
      <w:pPr>
        <w:keepNext w:val="0"/>
        <w:keepLines w:val="0"/>
        <w:pageBreakBefore w:val="0"/>
        <w:kinsoku/>
        <w:wordWrap/>
        <w:overflowPunct/>
        <w:topLinePunct w:val="0"/>
        <w:bidi w:val="0"/>
        <w:snapToGrid/>
        <w:spacing w:line="540" w:lineRule="exact"/>
        <w:ind w:left="0" w:leftChars="0" w:right="0" w:rightChars="0" w:firstLine="643" w:firstLineChars="200"/>
        <w:textAlignment w:val="auto"/>
        <w:outlineLvl w:val="9"/>
        <w:rPr>
          <w:rFonts w:hint="eastAsia" w:ascii="黑体" w:hAnsi="黑体" w:eastAsia="黑体" w:cs="仿宋"/>
          <w:b/>
          <w:color w:val="000000"/>
          <w:sz w:val="32"/>
          <w:szCs w:val="32"/>
        </w:rPr>
      </w:pPr>
      <w:r>
        <w:rPr>
          <w:rFonts w:hint="eastAsia" w:ascii="黑体" w:hAnsi="黑体" w:eastAsia="黑体" w:cs="仿宋"/>
          <w:b/>
          <w:color w:val="000000"/>
          <w:sz w:val="32"/>
          <w:szCs w:val="32"/>
        </w:rPr>
        <w:t>三、工作取得重大突破，成效显著。</w:t>
      </w:r>
    </w:p>
    <w:p>
      <w:pPr>
        <w:keepNext w:val="0"/>
        <w:keepLines w:val="0"/>
        <w:pageBreakBefore w:val="0"/>
        <w:tabs>
          <w:tab w:val="left" w:pos="7797"/>
        </w:tabs>
        <w:kinsoku/>
        <w:wordWrap/>
        <w:overflowPunct/>
        <w:topLinePunct w:val="0"/>
        <w:bidi w:val="0"/>
        <w:snapToGrid/>
        <w:ind w:left="0" w:leftChars="0" w:right="0" w:rightChars="0" w:firstLine="640" w:firstLineChars="200"/>
        <w:jc w:val="left"/>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1、学校获得全国技能大赛教育部2017年全国职业院校技能大赛“突出贡献奖”</w:t>
      </w:r>
    </w:p>
    <w:p>
      <w:pPr>
        <w:keepNext w:val="0"/>
        <w:keepLines w:val="0"/>
        <w:pageBreakBefore w:val="0"/>
        <w:tabs>
          <w:tab w:val="left" w:pos="7797"/>
        </w:tabs>
        <w:kinsoku/>
        <w:wordWrap/>
        <w:overflowPunct/>
        <w:topLinePunct w:val="0"/>
        <w:bidi w:val="0"/>
        <w:snapToGrid/>
        <w:ind w:left="0" w:leftChars="0" w:right="0" w:rightChars="0" w:firstLine="640" w:firstLineChars="200"/>
        <w:jc w:val="left"/>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2、我本人获得了教育部2017年全国职业院校技能大赛“优秀工作者”</w:t>
      </w:r>
    </w:p>
    <w:p>
      <w:pPr>
        <w:keepNext w:val="0"/>
        <w:keepLines w:val="0"/>
        <w:pageBreakBefore w:val="0"/>
        <w:tabs>
          <w:tab w:val="left" w:pos="7797"/>
        </w:tabs>
        <w:kinsoku/>
        <w:wordWrap/>
        <w:overflowPunct/>
        <w:topLinePunct w:val="0"/>
        <w:bidi w:val="0"/>
        <w:snapToGrid/>
        <w:ind w:left="0" w:leftChars="0" w:right="0" w:rightChars="0" w:firstLine="640" w:firstLineChars="200"/>
        <w:jc w:val="left"/>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3、完成市属公办高校国际交流合作示范校中期评估工作</w:t>
      </w:r>
    </w:p>
    <w:p>
      <w:pPr>
        <w:keepNext w:val="0"/>
        <w:keepLines w:val="0"/>
        <w:pageBreakBefore w:val="0"/>
        <w:tabs>
          <w:tab w:val="left" w:pos="7797"/>
        </w:tabs>
        <w:kinsoku/>
        <w:wordWrap/>
        <w:overflowPunct/>
        <w:topLinePunct w:val="0"/>
        <w:bidi w:val="0"/>
        <w:snapToGrid/>
        <w:ind w:left="0" w:leftChars="0" w:right="0" w:rightChars="0" w:firstLine="640" w:firstLineChars="200"/>
        <w:jc w:val="left"/>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4、学校获得人社部“国家高技能人才培训基地”</w:t>
      </w:r>
    </w:p>
    <w:p>
      <w:pPr>
        <w:keepNext w:val="0"/>
        <w:keepLines w:val="0"/>
        <w:pageBreakBefore w:val="0"/>
        <w:tabs>
          <w:tab w:val="left" w:pos="7797"/>
        </w:tabs>
        <w:kinsoku/>
        <w:wordWrap/>
        <w:overflowPunct/>
        <w:topLinePunct w:val="0"/>
        <w:bidi w:val="0"/>
        <w:snapToGrid/>
        <w:ind w:left="0" w:leftChars="0" w:right="0" w:rightChars="0" w:firstLine="640" w:firstLineChars="200"/>
        <w:jc w:val="left"/>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rPr>
        <w:t>5、学校获得“全国优秀继续教育院校（机构）”</w:t>
      </w:r>
    </w:p>
    <w:p>
      <w:pPr>
        <w:keepNext w:val="0"/>
        <w:keepLines w:val="0"/>
        <w:pageBreakBefore w:val="0"/>
        <w:kinsoku/>
        <w:wordWrap/>
        <w:overflowPunct/>
        <w:topLinePunct w:val="0"/>
        <w:bidi w:val="0"/>
        <w:snapToGrid/>
        <w:ind w:left="0" w:leftChars="0" w:right="0" w:rightChars="0" w:firstLine="643" w:firstLineChars="200"/>
        <w:jc w:val="left"/>
        <w:textAlignment w:val="auto"/>
        <w:outlineLvl w:val="9"/>
        <w:rPr>
          <w:rFonts w:hint="eastAsia" w:ascii="黑体" w:hAnsi="黑体" w:eastAsia="黑体" w:cs="仿宋"/>
          <w:b/>
          <w:color w:val="000000"/>
          <w:sz w:val="32"/>
          <w:szCs w:val="32"/>
        </w:rPr>
      </w:pPr>
      <w:r>
        <w:rPr>
          <w:rFonts w:hint="eastAsia" w:ascii="黑体" w:hAnsi="黑体" w:eastAsia="黑体" w:cs="仿宋"/>
          <w:b/>
          <w:color w:val="000000"/>
          <w:sz w:val="32"/>
          <w:szCs w:val="32"/>
        </w:rPr>
        <w:t>四、主要不足和努力的方向</w:t>
      </w:r>
    </w:p>
    <w:p>
      <w:pPr>
        <w:keepNext w:val="0"/>
        <w:keepLines w:val="0"/>
        <w:pageBreakBefore w:val="0"/>
        <w:kinsoku/>
        <w:wordWrap/>
        <w:overflowPunct/>
        <w:topLinePunct w:val="0"/>
        <w:bidi w:val="0"/>
        <w:snapToGrid/>
        <w:ind w:left="0" w:leftChars="0" w:right="0" w:rightChars="0" w:firstLine="640" w:firstLineChars="200"/>
        <w:jc w:val="left"/>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一是重庆市高职教育国际合作联盟作用发挥不充分，二是围绕“一带一路”走出去工作做得不实不深，三是社会服务规模、效益、社会影响有待取得更大突破。在今后的工作中，我将进一步开拓创新，激发分管部门和二级学院积极性，以扎实的工作，显著的业绩，为学校发展做出更大的贡献。</w:t>
      </w:r>
    </w:p>
    <w:p>
      <w:pPr>
        <w:ind w:firstLine="643" w:firstLineChars="200"/>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　</w:t>
      </w:r>
    </w:p>
    <w:p>
      <w:pPr>
        <w:pStyle w:val="2"/>
        <w:sectPr>
          <w:footerReference r:id="rId14" w:type="default"/>
          <w:pgSz w:w="11906" w:h="16838"/>
          <w:pgMar w:top="1701" w:right="1701" w:bottom="1701" w:left="1701" w:header="851" w:footer="992" w:gutter="0"/>
          <w:cols w:space="720" w:num="1"/>
          <w:docGrid w:type="lines" w:linePitch="312" w:charSpace="0"/>
        </w:sectPr>
      </w:pPr>
    </w:p>
    <w:p>
      <w:pPr>
        <w:widowControl/>
        <w:snapToGrid w:val="0"/>
        <w:spacing w:line="600" w:lineRule="exact"/>
        <w:jc w:val="center"/>
        <w:rPr>
          <w:rFonts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2017年党政领导干部个人述职报告</w:t>
      </w:r>
    </w:p>
    <w:p>
      <w:pPr>
        <w:jc w:val="center"/>
        <w:rPr>
          <w:rFonts w:hint="eastAsia" w:ascii="楷体" w:hAnsi="楷体" w:eastAsia="楷体" w:cs="仿宋_GB2312"/>
          <w:bCs/>
          <w:sz w:val="32"/>
          <w:szCs w:val="32"/>
        </w:rPr>
      </w:pPr>
    </w:p>
    <w:p>
      <w:pPr>
        <w:jc w:val="center"/>
        <w:rPr>
          <w:rFonts w:ascii="楷体" w:hAnsi="楷体" w:eastAsia="楷体" w:cs="仿宋_GB2312"/>
          <w:bCs/>
          <w:sz w:val="32"/>
          <w:szCs w:val="32"/>
        </w:rPr>
      </w:pPr>
      <w:r>
        <w:rPr>
          <w:rFonts w:hint="eastAsia" w:ascii="楷体" w:hAnsi="楷体" w:eastAsia="楷体" w:cs="仿宋_GB2312"/>
          <w:bCs/>
          <w:sz w:val="32"/>
          <w:szCs w:val="32"/>
        </w:rPr>
        <w:t>重庆工业职业技术学院副院长  赵柏森</w:t>
      </w:r>
    </w:p>
    <w:p>
      <w:pPr>
        <w:rPr>
          <w:rFonts w:ascii="宋体" w:hAnsi="宋体" w:eastAsia="宋体" w:cs="宋体"/>
          <w:b/>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方正黑体_GBK" w:hAnsi="宋体" w:eastAsia="方正黑体_GBK" w:cs="宋体"/>
          <w:sz w:val="32"/>
          <w:szCs w:val="32"/>
        </w:rPr>
      </w:pPr>
      <w:r>
        <w:rPr>
          <w:rFonts w:hint="eastAsia" w:ascii="方正黑体_GBK" w:hAnsi="宋体" w:eastAsia="方正黑体_GBK" w:cs="宋体"/>
          <w:sz w:val="32"/>
          <w:szCs w:val="32"/>
        </w:rPr>
        <w:t>一、重视理论学习，不断提高政治素质和党性修养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方正仿宋_GBK" w:hAnsi="宋体" w:eastAsia="方正仿宋_GBK" w:cs="宋体"/>
          <w:bCs/>
          <w:sz w:val="32"/>
          <w:szCs w:val="32"/>
        </w:rPr>
      </w:pPr>
      <w:r>
        <w:rPr>
          <w:rFonts w:hint="eastAsia" w:ascii="方正仿宋_GBK" w:hAnsi="宋体" w:eastAsia="方正仿宋_GBK" w:cs="宋体"/>
          <w:bCs/>
          <w:sz w:val="32"/>
          <w:szCs w:val="32"/>
        </w:rPr>
        <w:t>自觉学习宣传贯彻党的十九大精神、习近平新时代中国特色社会主义思想和治国理政新理念新思想新战略，在思想上、言行上始终与党中央保持高度一致，具有坚定的政治立场和组织原则。牢固树立“四个意识”，坚定“四个自信”，严守党的政治纪律和政治规矩，持续推进中国特色社会主义和中国梦的宣传教育，更加扎实地做好意识形态工作。切实将“三严三实”“两学一做”融入到日常工作生活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方正黑体_GBK" w:hAnsi="宋体" w:eastAsia="方正黑体_GBK" w:cs="宋体"/>
          <w:sz w:val="32"/>
          <w:szCs w:val="32"/>
        </w:rPr>
      </w:pPr>
      <w:r>
        <w:rPr>
          <w:rFonts w:hint="eastAsia" w:ascii="方正黑体_GBK" w:hAnsi="宋体" w:eastAsia="方正黑体_GBK" w:cs="宋体"/>
          <w:sz w:val="32"/>
          <w:szCs w:val="32"/>
        </w:rPr>
        <w:t>二、履行岗位职责，持续推进学校教育教学改革事业向前发展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方正仿宋_GBK" w:hAnsi="宋体" w:eastAsia="方正仿宋_GBK" w:cs="宋体"/>
          <w:bCs/>
          <w:sz w:val="32"/>
          <w:szCs w:val="32"/>
        </w:rPr>
      </w:pPr>
      <w:r>
        <w:rPr>
          <w:rFonts w:hint="eastAsia" w:ascii="方正仿宋_GBK" w:hAnsi="宋体" w:eastAsia="方正仿宋_GBK" w:cs="宋体"/>
          <w:bCs/>
          <w:sz w:val="32"/>
          <w:szCs w:val="32"/>
        </w:rPr>
        <w:t>（一）教学常规工作开展有序。一是组织制定了2017级人才培养方案，完成了全院班级的排调课任务。二是组织实施了全国英语AB级考试、英语口语考试、计算机等级考试、单招考试、对口招生考试、中加班ESL考试、“五年一贯制”转段考试、专升本考试。三是修订了学籍管理制度，完成新生学籍信息核对和注册工作、毕业生图像信息采集工作。四是完成了全院学生成绩录入、打印、归档、复核、报送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方正仿宋_GBK" w:hAnsi="宋体" w:eastAsia="方正仿宋_GBK" w:cs="宋体"/>
          <w:bCs/>
          <w:sz w:val="32"/>
          <w:szCs w:val="32"/>
        </w:rPr>
      </w:pPr>
      <w:r>
        <w:rPr>
          <w:rFonts w:hint="eastAsia" w:ascii="方正仿宋_GBK" w:hAnsi="宋体" w:eastAsia="方正仿宋_GBK" w:cs="宋体"/>
          <w:bCs/>
          <w:sz w:val="32"/>
          <w:szCs w:val="32"/>
        </w:rPr>
        <w:t>（二）主动适应地方产业，不断优化专业布局。通过“关、停、并、转”，对传统专业进行改造，全年新增专业2个，停招专业3个，现有专业53个，专业结构日趋合理。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方正仿宋_GBK" w:hAnsi="宋体" w:eastAsia="方正仿宋_GBK" w:cs="宋体"/>
          <w:bCs/>
          <w:sz w:val="32"/>
          <w:szCs w:val="32"/>
        </w:rPr>
      </w:pPr>
      <w:r>
        <w:rPr>
          <w:rFonts w:hint="eastAsia" w:ascii="方正仿宋_GBK" w:hAnsi="宋体" w:eastAsia="方正仿宋_GBK" w:cs="宋体"/>
          <w:bCs/>
          <w:sz w:val="32"/>
          <w:szCs w:val="32"/>
        </w:rPr>
        <w:t>（三）以实现深度产教融合为抓手，探索人才培养模式改革。试点立项8个教改班，完成10个专业技能创新平台项目结题，持续推进17个市级专业项目、6个校级专业项目建设工作。完成教育部实习实训管理50强申报工作，现已通过市教委遴选，上报教育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方正仿宋_GBK" w:hAnsi="宋体" w:eastAsia="方正仿宋_GBK" w:cs="宋体"/>
          <w:bCs/>
          <w:sz w:val="32"/>
          <w:szCs w:val="32"/>
        </w:rPr>
      </w:pPr>
      <w:r>
        <w:rPr>
          <w:rFonts w:hint="eastAsia" w:ascii="方正仿宋_GBK" w:hAnsi="宋体" w:eastAsia="方正仿宋_GBK" w:cs="宋体"/>
          <w:bCs/>
          <w:sz w:val="32"/>
          <w:szCs w:val="32"/>
        </w:rPr>
        <w:t>（四）凝炼人才培养成果，积极申报各级教学成果奖。获重庆市、机械行指委、教育部文化素质教育专委会教学成果奖，获特等奖1项，一等奖3项，二等奖3项。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方正仿宋_GBK" w:hAnsi="宋体" w:eastAsia="方正仿宋_GBK" w:cs="宋体"/>
          <w:bCs/>
          <w:sz w:val="32"/>
          <w:szCs w:val="32"/>
        </w:rPr>
      </w:pPr>
      <w:r>
        <w:rPr>
          <w:rFonts w:hint="eastAsia" w:ascii="方正仿宋_GBK" w:hAnsi="宋体" w:eastAsia="方正仿宋_GBK" w:cs="宋体"/>
          <w:bCs/>
          <w:sz w:val="32"/>
          <w:szCs w:val="32"/>
        </w:rPr>
        <w:t>（五）以在线课程资源建设为突破，助推学校信息化教学。完成国家级在线课程《大学语文》申报，推荐《办公自动化》等6门课程参与市级在线开放课程认定，开展2017年校级数字化课程立项工作。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方正仿宋_GBK" w:hAnsi="宋体" w:eastAsia="方正仿宋_GBK" w:cs="宋体"/>
          <w:bCs/>
          <w:sz w:val="32"/>
          <w:szCs w:val="32"/>
        </w:rPr>
      </w:pPr>
      <w:r>
        <w:rPr>
          <w:rFonts w:hint="eastAsia" w:ascii="方正仿宋_GBK" w:hAnsi="宋体" w:eastAsia="方正仿宋_GBK" w:cs="宋体"/>
          <w:bCs/>
          <w:sz w:val="32"/>
          <w:szCs w:val="32"/>
        </w:rPr>
        <w:t>（六）以微课比赛为推动，激发老师信息化教学活力。组织参加了2017年重庆市微课教学比赛5项、机械行指委微课教学大赛7项，获得一等奖1项，二等奖1项，三等奖1项。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方正仿宋_GBK" w:hAnsi="宋体" w:eastAsia="方正仿宋_GBK" w:cs="宋体"/>
          <w:bCs/>
          <w:sz w:val="32"/>
          <w:szCs w:val="32"/>
        </w:rPr>
      </w:pPr>
      <w:r>
        <w:rPr>
          <w:rFonts w:hint="eastAsia" w:ascii="方正仿宋_GBK" w:hAnsi="宋体" w:eastAsia="方正仿宋_GBK" w:cs="宋体"/>
          <w:bCs/>
          <w:sz w:val="32"/>
          <w:szCs w:val="32"/>
        </w:rPr>
        <w:t>（七）信息化课程平台建设为纽带，扫清信息化建设障碍。“智慧职教”云平台和“工学云-蘑菇钉”实习实训管理平台顺利入驻我校。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方正仿宋_GBK" w:hAnsi="宋体" w:eastAsia="方正仿宋_GBK" w:cs="宋体"/>
          <w:bCs/>
          <w:sz w:val="32"/>
          <w:szCs w:val="32"/>
        </w:rPr>
      </w:pPr>
      <w:r>
        <w:rPr>
          <w:rFonts w:hint="eastAsia" w:ascii="方正仿宋_GBK" w:hAnsi="宋体" w:eastAsia="方正仿宋_GBK" w:cs="宋体"/>
          <w:bCs/>
          <w:sz w:val="32"/>
          <w:szCs w:val="32"/>
        </w:rPr>
        <w:t>（八）政企校多元融合，共建共享实训基地。成功申报市级智能制造共享实训基地，获市财政资金500万元；开展了25个校内实训室建设项目，投入978.45万元。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方正仿宋_GBK" w:hAnsi="宋体" w:eastAsia="方正仿宋_GBK" w:cs="宋体"/>
          <w:bCs/>
          <w:sz w:val="32"/>
          <w:szCs w:val="32"/>
        </w:rPr>
      </w:pPr>
      <w:r>
        <w:rPr>
          <w:rFonts w:hint="eastAsia" w:ascii="方正仿宋_GBK" w:hAnsi="宋体" w:eastAsia="方正仿宋_GBK" w:cs="宋体"/>
          <w:bCs/>
          <w:sz w:val="32"/>
          <w:szCs w:val="32"/>
        </w:rPr>
        <w:t>（九）以技能鉴定推动学生职业素质和技能的提高。完成人社部门技能鉴定共计1239人次；行业类证书认证1375人次；新增7种行业证书的认证。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方正仿宋_GBK" w:hAnsi="宋体" w:eastAsia="方正仿宋_GBK" w:cs="宋体"/>
          <w:bCs/>
          <w:sz w:val="32"/>
          <w:szCs w:val="32"/>
        </w:rPr>
      </w:pPr>
      <w:r>
        <w:rPr>
          <w:rFonts w:hint="eastAsia" w:ascii="方正仿宋_GBK" w:hAnsi="宋体" w:eastAsia="方正仿宋_GBK" w:cs="宋体"/>
          <w:bCs/>
          <w:sz w:val="32"/>
          <w:szCs w:val="32"/>
        </w:rPr>
        <w:t>（十）统筹规划、分工协作，做好了行赛和国赛承办工作。获得教育部“突出贡献奖”和行指委“优秀承办院校”称号。组织学校各部门参加技能大赛。获得了国家级一等奖2个，二等奖2个，三等奖5个；重庆市一等奖9个，二等奖11个，三等奖10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方正仿宋_GBK" w:hAnsi="宋体" w:eastAsia="方正仿宋_GBK" w:cs="宋体"/>
          <w:bCs/>
          <w:sz w:val="32"/>
          <w:szCs w:val="32"/>
        </w:rPr>
      </w:pPr>
      <w:r>
        <w:rPr>
          <w:rFonts w:hint="eastAsia" w:ascii="方正仿宋_GBK" w:hAnsi="宋体" w:eastAsia="方正仿宋_GBK" w:cs="宋体"/>
          <w:bCs/>
          <w:sz w:val="32"/>
          <w:szCs w:val="32"/>
        </w:rPr>
        <w:t>（十一）大力推进国内学生互派工作，推动校际交流。与山东日照职业技术学院互派学生交流学习。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方正仿宋_GBK" w:hAnsi="宋体" w:eastAsia="方正仿宋_GBK" w:cs="宋体"/>
          <w:bCs/>
          <w:sz w:val="32"/>
          <w:szCs w:val="32"/>
        </w:rPr>
      </w:pPr>
      <w:r>
        <w:rPr>
          <w:rFonts w:hint="eastAsia" w:ascii="方正仿宋_GBK" w:hAnsi="宋体" w:eastAsia="方正仿宋_GBK" w:cs="宋体"/>
          <w:bCs/>
          <w:sz w:val="32"/>
          <w:szCs w:val="32"/>
        </w:rPr>
        <w:t>（十二）统筹规划整体布局，实现资源利用最大化。优化实践教学资源，调整理论、实践教学场所30余处；开展了建艺学院和信息学院实训基地文化内涵建设项目；公共教学设备设施维护累计334台次。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方正仿宋_GBK" w:hAnsi="宋体" w:eastAsia="方正仿宋_GBK" w:cs="宋体"/>
          <w:bCs/>
          <w:sz w:val="32"/>
          <w:szCs w:val="32"/>
        </w:rPr>
      </w:pPr>
      <w:r>
        <w:rPr>
          <w:rFonts w:hint="eastAsia" w:ascii="方正仿宋_GBK" w:hAnsi="宋体" w:eastAsia="方正仿宋_GBK" w:cs="宋体"/>
          <w:bCs/>
          <w:sz w:val="32"/>
          <w:szCs w:val="32"/>
        </w:rPr>
        <w:t>（十三）创造性地开展重点工作。一是组织撰写优质校五大专业群建设方案。二是完成了2017年人才培养工作状态数据采集、优化和数据报送工作；三是撰写学校2018教育质量年度报告；四是开展内部质量保证体系诊断与改进工作。五是编辑印发《教学动态》校内宣传册；六是配合学校（国</w:t>
      </w:r>
      <w:r>
        <w:rPr>
          <w:rFonts w:hint="eastAsia" w:ascii="宋体" w:hAnsi="宋体" w:eastAsia="宋体" w:cs="宋体"/>
          <w:bCs/>
          <w:sz w:val="32"/>
          <w:szCs w:val="32"/>
        </w:rPr>
        <w:t>际</w:t>
      </w:r>
      <w:r>
        <w:rPr>
          <w:rFonts w:hint="eastAsia" w:ascii="方正仿宋_GBK" w:hAnsi="宋体" w:eastAsia="方正仿宋_GBK" w:cs="宋体"/>
          <w:bCs/>
          <w:sz w:val="32"/>
          <w:szCs w:val="32"/>
        </w:rPr>
        <w:t>处）完成中外合作办学专业人才培养方案（英文）制定工作。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方正黑体_GBK" w:hAnsi="宋体" w:eastAsia="方正黑体_GBK" w:cs="宋体"/>
          <w:sz w:val="32"/>
          <w:szCs w:val="32"/>
        </w:rPr>
      </w:pPr>
      <w:r>
        <w:rPr>
          <w:rFonts w:hint="eastAsia" w:ascii="方正黑体_GBK" w:hAnsi="宋体" w:eastAsia="方正黑体_GBK" w:cs="宋体"/>
          <w:sz w:val="32"/>
          <w:szCs w:val="32"/>
        </w:rPr>
        <w:t>三、注重廉洁自律，坚持作风建设永远在路上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方正仿宋_GBK" w:hAnsi="宋体" w:eastAsia="方正仿宋_GBK" w:cs="宋体"/>
          <w:bCs/>
          <w:sz w:val="32"/>
          <w:szCs w:val="32"/>
        </w:rPr>
      </w:pPr>
      <w:r>
        <w:rPr>
          <w:rFonts w:hint="eastAsia" w:ascii="方正仿宋_GBK" w:hAnsi="宋体" w:eastAsia="方正仿宋_GBK" w:cs="宋体"/>
          <w:bCs/>
          <w:sz w:val="32"/>
          <w:szCs w:val="32"/>
        </w:rPr>
        <w:t>牢固树立廉洁从政的意识，严格遵守中央八项规定精神，坚决反对“四风”，正确行使手中的权利，自觉抵制各种腐败现象，依法治国，依规治校，堂堂正正做人，踏踏实实干事。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方正黑体_GBK" w:hAnsi="宋体" w:eastAsia="方正黑体_GBK" w:cs="宋体"/>
          <w:sz w:val="32"/>
          <w:szCs w:val="32"/>
        </w:rPr>
      </w:pPr>
      <w:r>
        <w:rPr>
          <w:rFonts w:hint="eastAsia" w:ascii="方正黑体_GBK" w:hAnsi="宋体" w:eastAsia="方正黑体_GBK" w:cs="宋体"/>
          <w:sz w:val="32"/>
          <w:szCs w:val="32"/>
        </w:rPr>
        <w:t>四、主要不足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方正仿宋_GBK" w:hAnsi="宋体" w:eastAsia="方正仿宋_GBK" w:cs="宋体"/>
          <w:bCs/>
          <w:sz w:val="32"/>
          <w:szCs w:val="32"/>
        </w:rPr>
      </w:pPr>
      <w:r>
        <w:rPr>
          <w:rFonts w:hint="eastAsia" w:ascii="方正仿宋_GBK" w:hAnsi="宋体" w:eastAsia="方正仿宋_GBK" w:cs="宋体"/>
          <w:bCs/>
          <w:sz w:val="32"/>
          <w:szCs w:val="32"/>
        </w:rPr>
        <w:t>1.教学信息化和管理信息化水平有待进一步提高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方正仿宋_GBK" w:hAnsi="宋体" w:eastAsia="方正仿宋_GBK" w:cs="宋体"/>
          <w:bCs/>
          <w:sz w:val="32"/>
          <w:szCs w:val="32"/>
        </w:rPr>
      </w:pPr>
      <w:r>
        <w:rPr>
          <w:rFonts w:hint="eastAsia" w:ascii="方正仿宋_GBK" w:hAnsi="宋体" w:eastAsia="方正仿宋_GBK" w:cs="宋体"/>
          <w:bCs/>
          <w:sz w:val="32"/>
          <w:szCs w:val="32"/>
        </w:rPr>
        <w:t>2.诊断与改进工作推进速度不理想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4097" o:spid="_x0000_s1026" o:spt="202" type="#_x0000_t202"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qXm5zwAAAAUBAAAPAAAAAAAAAAEA&#10;IAAAACIAAABkcnMvZG93bnJldi54bWxQSwECFAAUAAAACACHTuJAlTz2uKYBAABNAwAADgAAAAAA&#10;AAABACAAAAAeAQAAZHJzL2Uyb0RvYy54bWxQSwUGAAAAAAYABgBZAQAAN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F&#10;ctq9twEAAFQDAAAOAAAAAAAAAAEAIAAAAB4BAABkcnMvZTJvRG9jLnhtbFBLBQYAAAAABgAGAFkB&#10;AABHBQAAAAA=&#10;">
              <v:fill on="f" focussize="0,0"/>
              <v:stroke on="f"/>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19572"/>
      <w:docPartObj>
        <w:docPartGallery w:val="autotext"/>
      </w:docPartObj>
    </w:sdtPr>
    <w:sdtContent>
      <w:p>
        <w:pPr>
          <w:pStyle w:val="4"/>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5688298"/>
      <w:docPartObj>
        <w:docPartGallery w:val="autotext"/>
      </w:docPartObj>
    </w:sdtPr>
    <w:sdtContent>
      <w:p>
        <w:pPr>
          <w:pStyle w:val="4"/>
          <w:jc w:val="right"/>
        </w:pPr>
        <w:r>
          <w:fldChar w:fldCharType="begin"/>
        </w:r>
        <w:r>
          <w:instrText xml:space="preserve"> PAGE   \* MERGEFORMAT </w:instrText>
        </w:r>
        <w:r>
          <w:fldChar w:fldCharType="separate"/>
        </w:r>
        <w:r>
          <w:rPr>
            <w:lang w:val="zh-CN"/>
          </w:rPr>
          <w:t>4</w:t>
        </w:r>
        <w:r>
          <w:rPr>
            <w:lang w:val="zh-CN"/>
          </w:rPr>
          <w:fldChar w:fldCharType="end"/>
        </w:r>
      </w:p>
    </w:sdtContent>
  </w:sdt>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10</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53365"/>
      <w:docPartObj>
        <w:docPartGallery w:val="autotext"/>
      </w:docPartObj>
    </w:sdtPr>
    <w:sdtContent>
      <w:p>
        <w:pPr>
          <w:pStyle w:val="5"/>
          <w:pBdr>
            <w:top w:val="none" w:color="auto" w:sz="0" w:space="0"/>
            <w:left w:val="none" w:color="auto" w:sz="0" w:space="0"/>
            <w:bottom w:val="none" w:color="auto" w:sz="0" w:space="1"/>
            <w:right w:val="none" w:color="auto" w:sz="0" w:space="0"/>
            <w:between w:val="none" w:color="auto" w:sz="0" w:space="0"/>
          </w:pBdr>
        </w:pPr>
        <w:r>
          <w:fldChar w:fldCharType="begin"/>
        </w:r>
        <w:r>
          <w:instrText xml:space="preserve"> PAGE   \* MERGEFORMAT </w:instrText>
        </w:r>
        <w:r>
          <w:fldChar w:fldCharType="separate"/>
        </w:r>
        <w:r>
          <w:rPr>
            <w:lang w:val="zh-CN"/>
          </w:rPr>
          <w:t>3</w:t>
        </w:r>
        <w:r>
          <w:rPr>
            <w:lang w:val="zh-C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abstractNum w:abstractNumId="1">
    <w:nsid w:val="00000002"/>
    <w:multiLevelType w:val="singleLevel"/>
    <w:tmpl w:val="00000002"/>
    <w:lvl w:ilvl="0" w:tentative="0">
      <w:start w:val="3"/>
      <w:numFmt w:val="chineseCounting"/>
      <w:suff w:val="nothing"/>
      <w:lvlText w:val="（%1）"/>
      <w:lvlJc w:val="left"/>
    </w:lvl>
  </w:abstractNum>
  <w:abstractNum w:abstractNumId="2">
    <w:nsid w:val="00000003"/>
    <w:multiLevelType w:val="singleLevel"/>
    <w:tmpl w:val="00000003"/>
    <w:lvl w:ilvl="0" w:tentative="0">
      <w:start w:val="2"/>
      <w:numFmt w:val="chineseCounting"/>
      <w:suff w:val="nothing"/>
      <w:lvlText w:val="（%1）"/>
      <w:lvlJc w:val="left"/>
    </w:lvl>
  </w:abstractNum>
  <w:abstractNum w:abstractNumId="3">
    <w:nsid w:val="034F1051"/>
    <w:multiLevelType w:val="multilevel"/>
    <w:tmpl w:val="034F105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0EA05D4"/>
    <w:multiLevelType w:val="multilevel"/>
    <w:tmpl w:val="40EA05D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714"/>
    <w:rsid w:val="001F5957"/>
    <w:rsid w:val="005B3714"/>
    <w:rsid w:val="00EC3D71"/>
    <w:rsid w:val="184B5A1F"/>
    <w:rsid w:val="3CFD557C"/>
    <w:rsid w:val="7C067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link w:val="12"/>
    <w:qFormat/>
    <w:uiPriority w:val="99"/>
    <w:rPr>
      <w:rFonts w:ascii="宋体" w:hAnsi="Courier New"/>
      <w:szCs w:val="21"/>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jc w:val="left"/>
    </w:pPr>
    <w:rPr>
      <w:rFonts w:ascii="宋体" w:hAnsi="宋体" w:cs="宋体"/>
      <w:kern w:val="0"/>
      <w:sz w:val="24"/>
      <w:szCs w:val="24"/>
    </w:rPr>
  </w:style>
  <w:style w:type="character" w:styleId="8">
    <w:name w:val="Strong"/>
    <w:basedOn w:val="7"/>
    <w:qFormat/>
    <w:uiPriority w:val="22"/>
    <w:rPr>
      <w:b/>
      <w:bCs/>
    </w:r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纯文本 Char"/>
    <w:basedOn w:val="7"/>
    <w:link w:val="3"/>
    <w:qFormat/>
    <w:uiPriority w:val="99"/>
    <w:rPr>
      <w:rFonts w:ascii="宋体" w:hAnsi="Courier New" w:eastAsia="宋体" w:cs="Times New Roman"/>
      <w:szCs w:val="21"/>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C8EAB6-964C-4B03-A032-A36FD9F271C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623</Words>
  <Characters>3556</Characters>
  <Lines>29</Lines>
  <Paragraphs>8</Paragraphs>
  <ScaleCrop>false</ScaleCrop>
  <LinksUpToDate>false</LinksUpToDate>
  <CharactersWithSpaces>4171</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2018-01-10T03:50:00Z</dcterms:created>
  <dc:creator>罗玮琦</dc:creator>
  <cp:lastModifiedBy>%E9%A5%B6%E5%A9%89%E5%84%BF</cp:lastModifiedBy>
  <cp:lastPrinted>2018-01-12T02:27:00Z</cp:lastPrinted>
  <dcterms:modified xsi:type="dcterms:W3CDTF">2018-01-14T13:11:10Z</dcterms:modified>
  <cp:revision>322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