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2" w:rsidRPr="001E4B17" w:rsidRDefault="004E57E2" w:rsidP="004E57E2">
      <w:pPr>
        <w:pStyle w:val="a3"/>
        <w:spacing w:before="0" w:beforeAutospacing="0" w:after="0" w:afterAutospacing="0" w:line="600" w:lineRule="exact"/>
        <w:jc w:val="center"/>
        <w:rPr>
          <w:rFonts w:ascii="方正小标宋_GBK" w:eastAsia="方正小标宋_GBK"/>
          <w:color w:val="0D0D0D"/>
          <w:sz w:val="44"/>
          <w:szCs w:val="44"/>
        </w:rPr>
      </w:pPr>
      <w:r w:rsidRPr="001E4B17">
        <w:rPr>
          <w:rFonts w:ascii="方正小标宋_GBK" w:eastAsia="方正小标宋_GBK"/>
          <w:color w:val="0D0D0D"/>
          <w:sz w:val="44"/>
          <w:szCs w:val="44"/>
        </w:rPr>
        <w:t>201</w:t>
      </w:r>
      <w:r w:rsidRPr="001E4B17">
        <w:rPr>
          <w:rFonts w:ascii="方正小标宋_GBK" w:eastAsia="方正小标宋_GBK" w:hint="eastAsia"/>
          <w:color w:val="0D0D0D"/>
          <w:sz w:val="44"/>
          <w:szCs w:val="44"/>
        </w:rPr>
        <w:t>8年重庆市社区教育课题指南</w:t>
      </w:r>
    </w:p>
    <w:p w:rsidR="004E57E2" w:rsidRDefault="004E57E2" w:rsidP="004E57E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 w:hint="eastAsia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一、重大项目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1.社区教育发展模式构建研究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2.社区教育服务乡村振兴战略研究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3.社区教育区域协作战略研究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4.终身教育发展战略研究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5.学习型城市建设策略研究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6.社区教育与老年教育融合发展战略研究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D0D0D"/>
          <w:sz w:val="32"/>
          <w:szCs w:val="32"/>
        </w:rPr>
        <w:t>7.职业教育与社区教育融合发展战略研究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 w:hint="eastAsia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二、重点项目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（一）社区教育机制建设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</w:t>
      </w:r>
      <w:r>
        <w:rPr>
          <w:rFonts w:ascii="方正仿宋_GBK" w:eastAsia="方正仿宋_GBK"/>
          <w:color w:val="0D0D0D"/>
          <w:sz w:val="32"/>
          <w:szCs w:val="32"/>
        </w:rPr>
        <w:t>.社区教育三级</w:t>
      </w:r>
      <w:r>
        <w:rPr>
          <w:rFonts w:ascii="方正仿宋_GBK" w:eastAsia="方正仿宋_GBK" w:hint="eastAsia"/>
          <w:color w:val="0D0D0D"/>
          <w:sz w:val="32"/>
          <w:szCs w:val="32"/>
        </w:rPr>
        <w:t>网络建设评价标准研究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2</w:t>
      </w:r>
      <w:r>
        <w:rPr>
          <w:rFonts w:ascii="方正仿宋_GBK" w:eastAsia="方正仿宋_GBK"/>
          <w:color w:val="0D0D0D"/>
          <w:sz w:val="32"/>
          <w:szCs w:val="32"/>
        </w:rPr>
        <w:t>.社区教育</w:t>
      </w:r>
      <w:r>
        <w:rPr>
          <w:rFonts w:ascii="方正仿宋_GBK" w:eastAsia="方正仿宋_GBK" w:hint="eastAsia"/>
          <w:color w:val="0D0D0D"/>
          <w:sz w:val="32"/>
          <w:szCs w:val="32"/>
        </w:rPr>
        <w:t>保障机制创新研究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 w:hint="eastAsia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3</w:t>
      </w:r>
      <w:r>
        <w:rPr>
          <w:rFonts w:ascii="方正仿宋_GBK" w:eastAsia="方正仿宋_GBK"/>
          <w:color w:val="0D0D0D"/>
          <w:sz w:val="32"/>
          <w:szCs w:val="32"/>
        </w:rPr>
        <w:t>.</w:t>
      </w:r>
      <w:r>
        <w:rPr>
          <w:rFonts w:ascii="方正仿宋_GBK" w:eastAsia="方正仿宋_GBK" w:hint="eastAsia"/>
          <w:color w:val="0D0D0D"/>
          <w:sz w:val="32"/>
          <w:szCs w:val="32"/>
        </w:rPr>
        <w:t>社区教育工作绩效评价研究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 w:hint="eastAsia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4.社区教育制度建设研究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（二）关于社区教育载体建设及其功能拓展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 w:cs="仿宋_GB2312" w:hint="eastAsia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5.</w:t>
      </w:r>
      <w:r>
        <w:rPr>
          <w:rFonts w:ascii="方正仿宋_GBK" w:eastAsia="方正仿宋_GBK" w:cs="仿宋_GB2312" w:hint="eastAsia"/>
          <w:color w:val="0D0D0D"/>
          <w:sz w:val="32"/>
          <w:szCs w:val="32"/>
        </w:rPr>
        <w:t>社区教育办学体系拓展研究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 w:cs="仿宋_GB2312" w:hint="eastAsia"/>
          <w:color w:val="0D0D0D"/>
          <w:sz w:val="32"/>
          <w:szCs w:val="32"/>
        </w:rPr>
      </w:pPr>
      <w:r>
        <w:rPr>
          <w:rFonts w:ascii="方正仿宋_GBK" w:eastAsia="方正仿宋_GBK" w:cs="仿宋_GB2312" w:hint="eastAsia"/>
          <w:color w:val="0D0D0D"/>
          <w:sz w:val="32"/>
          <w:szCs w:val="32"/>
        </w:rPr>
        <w:t>6.社区教育学习形式创新研究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（三）社区教育师资队伍建设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7.社区教育工作队伍建设研究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8.社区教育专兼职教师队伍建设研究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9</w:t>
      </w:r>
      <w:r>
        <w:rPr>
          <w:rFonts w:ascii="方正仿宋_GBK" w:eastAsia="方正仿宋_GBK"/>
          <w:color w:val="0D0D0D"/>
          <w:sz w:val="32"/>
          <w:szCs w:val="32"/>
        </w:rPr>
        <w:t>.社区</w:t>
      </w:r>
      <w:r>
        <w:rPr>
          <w:rFonts w:ascii="方正仿宋_GBK" w:eastAsia="方正仿宋_GBK" w:hint="eastAsia"/>
          <w:color w:val="0D0D0D"/>
          <w:sz w:val="32"/>
          <w:szCs w:val="32"/>
        </w:rPr>
        <w:t>学校教师教学工作规范及考核评价研究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（四）社区教育课程建设、数字化教学资源开发与应用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/>
          <w:color w:val="0D0D0D"/>
          <w:sz w:val="32"/>
          <w:szCs w:val="32"/>
        </w:rPr>
        <w:t>1</w:t>
      </w:r>
      <w:r>
        <w:rPr>
          <w:rFonts w:ascii="方正仿宋_GBK" w:eastAsia="方正仿宋_GBK" w:hint="eastAsia"/>
          <w:color w:val="0D0D0D"/>
          <w:sz w:val="32"/>
          <w:szCs w:val="32"/>
        </w:rPr>
        <w:t>0</w:t>
      </w:r>
      <w:r>
        <w:rPr>
          <w:rFonts w:ascii="方正仿宋_GBK" w:eastAsia="方正仿宋_GBK"/>
          <w:color w:val="0D0D0D"/>
          <w:sz w:val="32"/>
          <w:szCs w:val="32"/>
        </w:rPr>
        <w:t>.社区教育课程标准建设研究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lastRenderedPageBreak/>
        <w:t>11.社区教育数字化教学资源建设研究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/>
          <w:color w:val="0D0D0D"/>
          <w:sz w:val="32"/>
          <w:szCs w:val="32"/>
        </w:rPr>
        <w:t>1</w:t>
      </w:r>
      <w:r>
        <w:rPr>
          <w:rFonts w:ascii="方正仿宋_GBK" w:eastAsia="方正仿宋_GBK" w:hint="eastAsia"/>
          <w:color w:val="0D0D0D"/>
          <w:sz w:val="32"/>
          <w:szCs w:val="32"/>
        </w:rPr>
        <w:t>2.社区教育地方传统文化课程开发研究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（五）学习型组织建设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13.市民自主学习团体建设与运行机制研究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14.网络化学习型组织实践创新研究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黑体" w:eastAsia="黑体" w:hAnsi="黑体"/>
          <w:color w:val="0D0D0D"/>
          <w:sz w:val="32"/>
          <w:szCs w:val="32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（六）“互联网+”社区教育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15.</w:t>
      </w:r>
      <w:r>
        <w:rPr>
          <w:rFonts w:ascii="方正仿宋_GBK" w:eastAsia="方正仿宋_GBK"/>
          <w:color w:val="0D0D0D"/>
          <w:sz w:val="32"/>
          <w:szCs w:val="32"/>
        </w:rPr>
        <w:t>社区教育</w:t>
      </w:r>
      <w:r>
        <w:rPr>
          <w:rFonts w:ascii="方正仿宋_GBK" w:eastAsia="方正仿宋_GBK" w:hint="eastAsia"/>
          <w:color w:val="0D0D0D"/>
          <w:sz w:val="32"/>
          <w:szCs w:val="32"/>
        </w:rPr>
        <w:t>“互联网+”信息化平台建设研究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16</w:t>
      </w:r>
      <w:r>
        <w:rPr>
          <w:rFonts w:ascii="方正仿宋_GBK" w:eastAsia="方正仿宋_GBK"/>
          <w:color w:val="0D0D0D"/>
          <w:sz w:val="32"/>
          <w:szCs w:val="32"/>
        </w:rPr>
        <w:t>.社区教育新媒体技术应用研究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17.社区教育网络优质课程资源共建共享研究</w:t>
      </w:r>
    </w:p>
    <w:p w:rsidR="004E57E2" w:rsidRDefault="004E57E2" w:rsidP="004E57E2">
      <w:pPr>
        <w:spacing w:line="500" w:lineRule="exact"/>
        <w:ind w:firstLineChars="200" w:firstLine="640"/>
        <w:rPr>
          <w:rFonts w:ascii="仿宋_GB2312" w:eastAsia="仿宋_GB2312"/>
          <w:b/>
          <w:color w:val="0D0D0D"/>
          <w:sz w:val="28"/>
          <w:szCs w:val="28"/>
        </w:rPr>
      </w:pPr>
      <w:r>
        <w:rPr>
          <w:rFonts w:ascii="黑体" w:eastAsia="黑体" w:hAnsi="黑体" w:hint="eastAsia"/>
          <w:color w:val="0D0D0D"/>
          <w:sz w:val="32"/>
          <w:szCs w:val="32"/>
        </w:rPr>
        <w:t>（七）社区教育与区域经济社会、文化发展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18.社区教育服务区域经济和社会发展研究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 w:hint="eastAsia"/>
          <w:color w:val="0D0D0D"/>
          <w:sz w:val="32"/>
          <w:szCs w:val="32"/>
        </w:rPr>
      </w:pPr>
      <w:r>
        <w:rPr>
          <w:rFonts w:ascii="方正仿宋_GBK" w:eastAsia="方正仿宋_GBK" w:hint="eastAsia"/>
          <w:color w:val="0D0D0D"/>
          <w:sz w:val="32"/>
          <w:szCs w:val="32"/>
        </w:rPr>
        <w:t>19.社区教育融入社区治理的方式与途径研究</w:t>
      </w:r>
    </w:p>
    <w:p w:rsidR="004E57E2" w:rsidRDefault="004E57E2" w:rsidP="004E57E2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说明：本项目指南所列条目系选题方向，并非申报项目的题目。申报者可在此范围内，结合自身实际确定合适的题目；题目超出本项目指南，但符合社区教育内涵建设和实践创新方向的，也可申报。</w:t>
      </w:r>
    </w:p>
    <w:p w:rsidR="00E650E0" w:rsidRPr="004E57E2" w:rsidRDefault="00E650E0">
      <w:bookmarkStart w:id="0" w:name="_GoBack"/>
      <w:bookmarkEnd w:id="0"/>
    </w:p>
    <w:sectPr w:rsidR="00E650E0" w:rsidRPr="004E5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E2"/>
    <w:rsid w:val="00001CCB"/>
    <w:rsid w:val="00004CD3"/>
    <w:rsid w:val="00025AB8"/>
    <w:rsid w:val="00056623"/>
    <w:rsid w:val="000C3E73"/>
    <w:rsid w:val="000C630D"/>
    <w:rsid w:val="00107EE8"/>
    <w:rsid w:val="00144FC6"/>
    <w:rsid w:val="00167736"/>
    <w:rsid w:val="001C5C35"/>
    <w:rsid w:val="001E697B"/>
    <w:rsid w:val="00212DED"/>
    <w:rsid w:val="00212E48"/>
    <w:rsid w:val="00220B98"/>
    <w:rsid w:val="00227DB5"/>
    <w:rsid w:val="00262307"/>
    <w:rsid w:val="00273344"/>
    <w:rsid w:val="002F525E"/>
    <w:rsid w:val="0039540D"/>
    <w:rsid w:val="003A1A3F"/>
    <w:rsid w:val="003F5524"/>
    <w:rsid w:val="00413DEB"/>
    <w:rsid w:val="00422CB3"/>
    <w:rsid w:val="00450C4F"/>
    <w:rsid w:val="004716DA"/>
    <w:rsid w:val="00481D50"/>
    <w:rsid w:val="00496CEA"/>
    <w:rsid w:val="004C10E0"/>
    <w:rsid w:val="004C76AE"/>
    <w:rsid w:val="004E57E2"/>
    <w:rsid w:val="00526AD5"/>
    <w:rsid w:val="005563AB"/>
    <w:rsid w:val="005E5C34"/>
    <w:rsid w:val="00615C20"/>
    <w:rsid w:val="00621FD9"/>
    <w:rsid w:val="006404C9"/>
    <w:rsid w:val="00643F1F"/>
    <w:rsid w:val="006611EB"/>
    <w:rsid w:val="00671572"/>
    <w:rsid w:val="006A1620"/>
    <w:rsid w:val="006B2F51"/>
    <w:rsid w:val="006C0314"/>
    <w:rsid w:val="00704CD8"/>
    <w:rsid w:val="007810A4"/>
    <w:rsid w:val="00790B24"/>
    <w:rsid w:val="007C407D"/>
    <w:rsid w:val="007F742A"/>
    <w:rsid w:val="00804139"/>
    <w:rsid w:val="008A07E3"/>
    <w:rsid w:val="0091060B"/>
    <w:rsid w:val="009374CA"/>
    <w:rsid w:val="00955C94"/>
    <w:rsid w:val="009A517C"/>
    <w:rsid w:val="009D67B0"/>
    <w:rsid w:val="009E3E99"/>
    <w:rsid w:val="00A059A6"/>
    <w:rsid w:val="00A77BC8"/>
    <w:rsid w:val="00A924EA"/>
    <w:rsid w:val="00AD4E36"/>
    <w:rsid w:val="00AF0301"/>
    <w:rsid w:val="00B25A2D"/>
    <w:rsid w:val="00B429F9"/>
    <w:rsid w:val="00B45D8F"/>
    <w:rsid w:val="00B54097"/>
    <w:rsid w:val="00B62489"/>
    <w:rsid w:val="00B90CBE"/>
    <w:rsid w:val="00BC63BE"/>
    <w:rsid w:val="00BE2CAA"/>
    <w:rsid w:val="00C21426"/>
    <w:rsid w:val="00CB6731"/>
    <w:rsid w:val="00D4379F"/>
    <w:rsid w:val="00DB7BC5"/>
    <w:rsid w:val="00E00BF3"/>
    <w:rsid w:val="00E04C00"/>
    <w:rsid w:val="00E37949"/>
    <w:rsid w:val="00E407EF"/>
    <w:rsid w:val="00E650E0"/>
    <w:rsid w:val="00E65FA6"/>
    <w:rsid w:val="00EB563C"/>
    <w:rsid w:val="00ED37CE"/>
    <w:rsid w:val="00F5204C"/>
    <w:rsid w:val="00F57A7A"/>
    <w:rsid w:val="00F76981"/>
    <w:rsid w:val="00FD1EAB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57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57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2018-05-25T03:37:00Z</dcterms:created>
  <dcterms:modified xsi:type="dcterms:W3CDTF">2018-05-25T03:37:00Z</dcterms:modified>
</cp:coreProperties>
</file>